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10606"/>
      </w:tblGrid>
      <w:tr w:rsidR="004B15F5" w:rsidRPr="00CE5725" w:rsidTr="004B15F5">
        <w:tc>
          <w:tcPr>
            <w:tcW w:w="10606" w:type="dxa"/>
          </w:tcPr>
          <w:p w:rsidR="004B15F5" w:rsidRPr="00CE5725" w:rsidRDefault="004B15F5" w:rsidP="004B15F5">
            <w:pPr>
              <w:jc w:val="center"/>
              <w:textAlignment w:val="baseline"/>
              <w:rPr>
                <w:rFonts w:ascii="Arial" w:eastAsia="Times New Roman" w:hAnsi="Arial" w:cs="Arial"/>
                <w:b/>
                <w:color w:val="2B2B2B"/>
                <w:lang w:eastAsia="fr-FR"/>
              </w:rPr>
            </w:pPr>
            <w:r w:rsidRPr="00CE5725">
              <w:rPr>
                <w:rFonts w:ascii="Arial" w:eastAsia="Times New Roman" w:hAnsi="Arial" w:cs="Arial"/>
                <w:b/>
                <w:color w:val="2B2B2B"/>
                <w:lang w:eastAsia="fr-FR"/>
              </w:rPr>
              <w:t>Objet d’étude : « La Poésie du XXIe au XXIe siècle »</w:t>
            </w:r>
          </w:p>
          <w:p w:rsidR="004B15F5" w:rsidRPr="00CE5725" w:rsidRDefault="004B15F5" w:rsidP="004B15F5">
            <w:pPr>
              <w:jc w:val="center"/>
              <w:textAlignment w:val="baseline"/>
              <w:rPr>
                <w:rFonts w:ascii="Arial" w:eastAsia="Times New Roman" w:hAnsi="Arial" w:cs="Arial"/>
                <w:b/>
                <w:color w:val="2B2B2B"/>
                <w:lang w:eastAsia="fr-FR"/>
              </w:rPr>
            </w:pPr>
            <w:r w:rsidRPr="00CE5725">
              <w:rPr>
                <w:rFonts w:ascii="Arial" w:eastAsia="Times New Roman" w:hAnsi="Arial" w:cs="Arial"/>
                <w:b/>
                <w:color w:val="2B2B2B"/>
                <w:lang w:eastAsia="fr-FR"/>
              </w:rPr>
              <w:t>Parcours : « Alchimie poétique : la boue et l’or ».</w:t>
            </w:r>
          </w:p>
          <w:p w:rsidR="004B15F5" w:rsidRPr="00CE5725" w:rsidRDefault="004B15F5" w:rsidP="004B15F5">
            <w:pPr>
              <w:jc w:val="center"/>
              <w:textAlignment w:val="baseline"/>
              <w:rPr>
                <w:rFonts w:ascii="Arial" w:eastAsia="Times New Roman" w:hAnsi="Arial" w:cs="Arial"/>
                <w:b/>
                <w:color w:val="2B2B2B"/>
                <w:lang w:eastAsia="fr-FR"/>
              </w:rPr>
            </w:pPr>
            <w:r w:rsidRPr="00CE5725">
              <w:rPr>
                <w:rFonts w:ascii="Arial" w:eastAsia="Times New Roman" w:hAnsi="Arial" w:cs="Arial"/>
                <w:b/>
                <w:color w:val="2B2B2B"/>
                <w:lang w:eastAsia="fr-FR"/>
              </w:rPr>
              <w:t xml:space="preserve">Œuvre au programme : Charles Baudelaire, </w:t>
            </w:r>
            <w:r w:rsidRPr="00CE5725">
              <w:rPr>
                <w:rFonts w:ascii="Arial" w:eastAsia="Times New Roman" w:hAnsi="Arial" w:cs="Arial"/>
                <w:b/>
                <w:i/>
                <w:color w:val="2B2B2B"/>
                <w:lang w:eastAsia="fr-FR"/>
              </w:rPr>
              <w:t>Les Fleurs du mal</w:t>
            </w:r>
            <w:r w:rsidRPr="00CE5725">
              <w:rPr>
                <w:rFonts w:ascii="Arial" w:eastAsia="Times New Roman" w:hAnsi="Arial" w:cs="Arial"/>
                <w:b/>
                <w:color w:val="2B2B2B"/>
                <w:lang w:eastAsia="fr-FR"/>
              </w:rPr>
              <w:t>, 1857.</w:t>
            </w:r>
          </w:p>
        </w:tc>
      </w:tr>
    </w:tbl>
    <w:p w:rsidR="004B15F5" w:rsidRPr="00CE5725" w:rsidRDefault="004B15F5" w:rsidP="004B15F5">
      <w:pPr>
        <w:shd w:val="clear" w:color="auto" w:fill="FFFFFF"/>
        <w:spacing w:after="0" w:line="240" w:lineRule="auto"/>
        <w:jc w:val="center"/>
        <w:textAlignment w:val="baseline"/>
        <w:rPr>
          <w:rFonts w:ascii="Arial" w:eastAsia="Times New Roman" w:hAnsi="Arial" w:cs="Arial"/>
          <w:b/>
          <w:color w:val="2B2B2B"/>
          <w:lang w:eastAsia="fr-FR"/>
        </w:rPr>
      </w:pPr>
    </w:p>
    <w:p w:rsidR="004B15F5" w:rsidRPr="00CE5725" w:rsidRDefault="004B15F5" w:rsidP="004B15F5">
      <w:pPr>
        <w:shd w:val="clear" w:color="auto" w:fill="FFFFFF"/>
        <w:spacing w:after="0" w:line="240" w:lineRule="auto"/>
        <w:jc w:val="center"/>
        <w:textAlignment w:val="baseline"/>
        <w:rPr>
          <w:rFonts w:ascii="Arial" w:eastAsia="Times New Roman" w:hAnsi="Arial" w:cs="Arial"/>
          <w:b/>
          <w:color w:val="2B2B2B"/>
          <w:lang w:eastAsia="fr-FR"/>
        </w:rPr>
      </w:pPr>
      <w:r w:rsidRPr="00CE5725">
        <w:rPr>
          <w:rFonts w:ascii="Arial" w:eastAsia="Times New Roman" w:hAnsi="Arial" w:cs="Arial"/>
          <w:b/>
          <w:color w:val="2B2B2B"/>
          <w:lang w:eastAsia="fr-FR"/>
        </w:rPr>
        <w:t>Explication linéaire : « Une charogne »</w:t>
      </w:r>
    </w:p>
    <w:p w:rsidR="00E467F8" w:rsidRDefault="00E467F8" w:rsidP="004B15F5">
      <w:pPr>
        <w:shd w:val="clear" w:color="auto" w:fill="FFFFFF"/>
        <w:spacing w:after="0" w:line="240" w:lineRule="auto"/>
        <w:textAlignment w:val="baseline"/>
        <w:rPr>
          <w:rFonts w:ascii="Arial" w:eastAsia="Times New Roman" w:hAnsi="Arial" w:cs="Arial"/>
          <w:color w:val="2B2B2B"/>
          <w:lang w:eastAsia="fr-FR"/>
        </w:rPr>
      </w:pPr>
    </w:p>
    <w:p w:rsidR="004B15F5" w:rsidRPr="00CE5725" w:rsidRDefault="00E467F8" w:rsidP="004B15F5">
      <w:p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t>« J’ai pétri la boue et j’en ai fait de l’or »</w:t>
      </w:r>
    </w:p>
    <w:p w:rsidR="004B15F5" w:rsidRPr="00CE5725" w:rsidRDefault="004B15F5" w:rsidP="004B15F5">
      <w:pPr>
        <w:shd w:val="clear" w:color="auto" w:fill="FFFFFF"/>
        <w:spacing w:after="0" w:line="240" w:lineRule="auto"/>
        <w:textAlignment w:val="baseline"/>
        <w:rPr>
          <w:rFonts w:ascii="Arial" w:eastAsia="Times New Roman" w:hAnsi="Arial" w:cs="Arial"/>
          <w:color w:val="2B2B2B"/>
          <w:lang w:eastAsia="fr-FR"/>
        </w:rPr>
      </w:pPr>
    </w:p>
    <w:p w:rsidR="00807E0F" w:rsidRPr="00CE5725" w:rsidRDefault="004B15F5" w:rsidP="00807E0F">
      <w:pPr>
        <w:shd w:val="clear" w:color="auto" w:fill="FFFFFF"/>
        <w:spacing w:after="0" w:line="240" w:lineRule="auto"/>
        <w:ind w:firstLine="708"/>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w:t>
      </w:r>
      <w:hyperlink r:id="rId6" w:tgtFrame="_blank" w:history="1">
        <w:r w:rsidRPr="00CE5725">
          <w:rPr>
            <w:rFonts w:ascii="Arial" w:eastAsia="Times New Roman" w:hAnsi="Arial" w:cs="Arial"/>
            <w:b/>
            <w:bCs/>
            <w:color w:val="24890D"/>
            <w:u w:val="single"/>
            <w:bdr w:val="none" w:sz="0" w:space="0" w:color="auto" w:frame="1"/>
            <w:lang w:eastAsia="fr-FR"/>
          </w:rPr>
          <w:t>Une charogne</w:t>
        </w:r>
      </w:hyperlink>
      <w:r w:rsidR="00CE5725" w:rsidRPr="00CE5725">
        <w:rPr>
          <w:rFonts w:ascii="Arial" w:eastAsia="Times New Roman" w:hAnsi="Arial" w:cs="Arial"/>
          <w:color w:val="2B2B2B"/>
          <w:lang w:eastAsia="fr-FR"/>
        </w:rPr>
        <w:t> » est le vingt-neuvième</w:t>
      </w:r>
      <w:r w:rsidRPr="00CE5725">
        <w:rPr>
          <w:rFonts w:ascii="Arial" w:eastAsia="Times New Roman" w:hAnsi="Arial" w:cs="Arial"/>
          <w:color w:val="2B2B2B"/>
          <w:lang w:eastAsia="fr-FR"/>
        </w:rPr>
        <w:t xml:space="preserve"> poème de la section « Spleen et idéal » (voir cours sur le recueil) du recueil publié par </w:t>
      </w:r>
      <w:hyperlink r:id="rId7" w:tgtFrame="_blank" w:history="1">
        <w:r w:rsidRPr="00CE5725">
          <w:rPr>
            <w:rFonts w:ascii="Arial" w:eastAsia="Times New Roman" w:hAnsi="Arial" w:cs="Arial"/>
            <w:b/>
            <w:bCs/>
            <w:color w:val="24890D"/>
            <w:u w:val="single"/>
            <w:bdr w:val="none" w:sz="0" w:space="0" w:color="auto" w:frame="1"/>
            <w:lang w:eastAsia="fr-FR"/>
          </w:rPr>
          <w:t>Charles Baudelaire</w:t>
        </w:r>
        <w:r w:rsidRPr="00CE5725">
          <w:rPr>
            <w:rFonts w:ascii="Arial" w:eastAsia="Times New Roman" w:hAnsi="Arial" w:cs="Arial"/>
            <w:color w:val="24890D"/>
            <w:u w:val="single"/>
            <w:bdr w:val="none" w:sz="0" w:space="0" w:color="auto" w:frame="1"/>
            <w:lang w:eastAsia="fr-FR"/>
          </w:rPr>
          <w:t> </w:t>
        </w:r>
      </w:hyperlink>
      <w:r w:rsidRPr="00CE5725">
        <w:rPr>
          <w:rFonts w:ascii="Arial" w:eastAsia="Times New Roman" w:hAnsi="Arial" w:cs="Arial"/>
          <w:color w:val="2B2B2B"/>
          <w:lang w:eastAsia="fr-FR"/>
        </w:rPr>
        <w:t>en 1857: </w:t>
      </w:r>
      <w:hyperlink r:id="rId8" w:tgtFrame="_blank" w:history="1">
        <w:r w:rsidRPr="00CE5725">
          <w:rPr>
            <w:rFonts w:ascii="Arial" w:eastAsia="Times New Roman" w:hAnsi="Arial" w:cs="Arial"/>
            <w:b/>
            <w:bCs/>
            <w:i/>
            <w:iCs/>
            <w:color w:val="24890D"/>
            <w:u w:val="single"/>
            <w:bdr w:val="none" w:sz="0" w:space="0" w:color="auto" w:frame="1"/>
            <w:lang w:eastAsia="fr-FR"/>
          </w:rPr>
          <w:t>Les fleurs du mal</w:t>
        </w:r>
      </w:hyperlink>
      <w:r w:rsidRPr="00CE5725">
        <w:rPr>
          <w:rFonts w:ascii="Arial" w:eastAsia="Times New Roman" w:hAnsi="Arial" w:cs="Arial"/>
          <w:color w:val="2B2B2B"/>
          <w:lang w:eastAsia="fr-FR"/>
        </w:rPr>
        <w:t>. A l’instar du titre de l’œuvre, le titre de ce poème est particulièrement inattendu et transgressif pour l’époque. Notons que ce poème a une forme intéressante car elle repose sur une alternance entre alexandrins et octosyllabes. Ce texte s’inscrit à la fois dans le questionnement sur le </w:t>
      </w:r>
      <w:hyperlink r:id="rId9" w:tgtFrame="_blank" w:history="1">
        <w:r w:rsidRPr="00CE5725">
          <w:rPr>
            <w:rFonts w:ascii="Arial" w:eastAsia="Times New Roman" w:hAnsi="Arial" w:cs="Arial"/>
            <w:b/>
            <w:bCs/>
            <w:color w:val="24890D"/>
            <w:u w:val="single"/>
            <w:bdr w:val="none" w:sz="0" w:space="0" w:color="auto" w:frame="1"/>
            <w:lang w:eastAsia="fr-FR"/>
          </w:rPr>
          <w:t>spleen</w:t>
        </w:r>
      </w:hyperlink>
      <w:r w:rsidRPr="00CE5725">
        <w:rPr>
          <w:rFonts w:ascii="Arial" w:eastAsia="Times New Roman" w:hAnsi="Arial" w:cs="Arial"/>
          <w:bCs/>
          <w:color w:val="24890D"/>
          <w:bdr w:val="none" w:sz="0" w:space="0" w:color="auto" w:frame="1"/>
          <w:lang w:eastAsia="fr-FR"/>
        </w:rPr>
        <w:t xml:space="preserve">, </w:t>
      </w:r>
      <w:r w:rsidRPr="00CE5725">
        <w:rPr>
          <w:rFonts w:ascii="Arial" w:eastAsia="Times New Roman" w:hAnsi="Arial" w:cs="Arial"/>
          <w:bCs/>
          <w:bdr w:val="none" w:sz="0" w:space="0" w:color="auto" w:frame="1"/>
          <w:lang w:eastAsia="fr-FR"/>
        </w:rPr>
        <w:t>en proposant une méditation sur la mortalité de toute chose</w:t>
      </w:r>
      <w:r w:rsidRPr="00CE5725">
        <w:rPr>
          <w:rFonts w:ascii="Arial" w:eastAsia="Times New Roman" w:hAnsi="Arial" w:cs="Arial"/>
          <w:color w:val="2B2B2B"/>
          <w:lang w:eastAsia="fr-FR"/>
        </w:rPr>
        <w:t>, mais aussi le traitement de </w:t>
      </w:r>
      <w:hyperlink r:id="rId10" w:tgtFrame="_blank" w:history="1">
        <w:r w:rsidRPr="00CE5725">
          <w:rPr>
            <w:rFonts w:ascii="Arial" w:eastAsia="Times New Roman" w:hAnsi="Arial" w:cs="Arial"/>
            <w:b/>
            <w:bCs/>
            <w:color w:val="24890D"/>
            <w:u w:val="single"/>
            <w:bdr w:val="none" w:sz="0" w:space="0" w:color="auto" w:frame="1"/>
            <w:lang w:eastAsia="fr-FR"/>
          </w:rPr>
          <w:t>la beauté dans le mal qui fait de Baudelaire un alchimiste : parviendrait-il en effet à transformer la boue en or ?</w:t>
        </w:r>
        <w:r w:rsidRPr="00CE5725">
          <w:rPr>
            <w:rFonts w:ascii="Arial" w:eastAsia="Times New Roman" w:hAnsi="Arial" w:cs="Arial"/>
            <w:color w:val="24890D"/>
            <w:u w:val="single"/>
            <w:bdr w:val="none" w:sz="0" w:space="0" w:color="auto" w:frame="1"/>
            <w:lang w:eastAsia="fr-FR"/>
          </w:rPr>
          <w:t> </w:t>
        </w:r>
      </w:hyperlink>
      <w:r w:rsidR="00807E0F" w:rsidRPr="00CE5725">
        <w:rPr>
          <w:rFonts w:ascii="Arial" w:eastAsia="Times New Roman" w:hAnsi="Arial" w:cs="Arial"/>
          <w:color w:val="ED1014"/>
          <w:lang w:eastAsia="fr-FR"/>
        </w:rPr>
        <w:t xml:space="preserve"> </w:t>
      </w:r>
      <w:r w:rsidR="00807E0F" w:rsidRPr="00CE5725">
        <w:rPr>
          <w:rFonts w:ascii="Arial" w:eastAsia="Times New Roman" w:hAnsi="Arial" w:cs="Arial"/>
          <w:b/>
          <w:color w:val="24890D"/>
          <w:u w:val="single"/>
          <w:bdr w:val="none" w:sz="0" w:space="0" w:color="auto" w:frame="1"/>
          <w:lang w:eastAsia="fr-FR"/>
        </w:rPr>
        <w:t>Comment Baudelaire trouve-t-il la beauté dans le mal? Dans ce qui symbolise le pouvoir destructeur de la nature et ce qui pourrait bien constituer la négation même de la vie et de l’amour ?</w:t>
      </w:r>
      <w:r w:rsidR="00807E0F" w:rsidRPr="00CE5725">
        <w:rPr>
          <w:rFonts w:ascii="Arial" w:eastAsia="Times New Roman" w:hAnsi="Arial" w:cs="Arial"/>
          <w:color w:val="2B2B2B"/>
          <w:lang w:eastAsia="fr-FR"/>
        </w:rPr>
        <w:t xml:space="preserve"> </w:t>
      </w:r>
    </w:p>
    <w:p w:rsidR="004B15F5" w:rsidRPr="00CE5725" w:rsidRDefault="004B15F5" w:rsidP="004B15F5">
      <w:pPr>
        <w:shd w:val="clear" w:color="auto" w:fill="FFFFFF"/>
        <w:spacing w:after="0" w:line="240" w:lineRule="auto"/>
        <w:ind w:firstLine="708"/>
        <w:textAlignment w:val="baseline"/>
        <w:rPr>
          <w:rFonts w:ascii="Arial" w:eastAsia="Times New Roman" w:hAnsi="Arial" w:cs="Arial"/>
          <w:color w:val="2B2B2B"/>
          <w:lang w:eastAsia="fr-FR"/>
        </w:rPr>
      </w:pPr>
    </w:p>
    <w:p w:rsidR="004B15F5" w:rsidRPr="00CE5725" w:rsidRDefault="004B15F5" w:rsidP="00807E0F">
      <w:pPr>
        <w:shd w:val="clear" w:color="auto" w:fill="FFFFFF"/>
        <w:spacing w:after="0" w:line="240" w:lineRule="auto"/>
        <w:ind w:firstLine="708"/>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 </w:t>
      </w:r>
    </w:p>
    <w:p w:rsidR="004B15F5" w:rsidRPr="00CE5725" w:rsidRDefault="004B15F5" w:rsidP="004B15F5">
      <w:pPr>
        <w:shd w:val="clear" w:color="auto" w:fill="FFFFFF"/>
        <w:spacing w:line="240" w:lineRule="auto"/>
        <w:textAlignment w:val="baseline"/>
        <w:rPr>
          <w:rFonts w:ascii="Arial" w:eastAsia="Times New Roman" w:hAnsi="Arial" w:cs="Arial"/>
          <w:noProof/>
          <w:color w:val="2B2B2B"/>
          <w:lang w:eastAsia="fr-FR"/>
        </w:rPr>
        <w:sectPr w:rsidR="004B15F5" w:rsidRPr="00CE5725" w:rsidSect="004B15F5">
          <w:pgSz w:w="11906" w:h="16838"/>
          <w:pgMar w:top="720" w:right="720" w:bottom="720" w:left="720" w:header="708" w:footer="708" w:gutter="0"/>
          <w:cols w:space="708"/>
          <w:docGrid w:linePitch="360"/>
        </w:sectPr>
      </w:pPr>
    </w:p>
    <w:p w:rsidR="004B15F5" w:rsidRPr="00CE5725" w:rsidRDefault="004B15F5" w:rsidP="00807E0F">
      <w:pPr>
        <w:shd w:val="clear" w:color="auto" w:fill="FFFFFF"/>
        <w:spacing w:line="240" w:lineRule="auto"/>
        <w:ind w:left="708" w:firstLine="708"/>
        <w:jc w:val="both"/>
        <w:textAlignment w:val="baseline"/>
        <w:rPr>
          <w:rFonts w:ascii="Arial" w:hAnsi="Arial" w:cs="Arial"/>
          <w:noProof/>
          <w:lang w:eastAsia="fr-FR"/>
        </w:rPr>
      </w:pPr>
      <w:r w:rsidRPr="00CE5725">
        <w:rPr>
          <w:rFonts w:ascii="Arial" w:hAnsi="Arial" w:cs="Arial"/>
          <w:noProof/>
          <w:lang w:eastAsia="fr-FR"/>
        </w:rPr>
        <w:lastRenderedPageBreak/>
        <w:t xml:space="preserve">Charles Baudelaire n’est pas le premier à s’être proposé un sujet aussi transgressif. Dans son </w:t>
      </w:r>
      <w:r w:rsidR="00807E0F" w:rsidRPr="00CE5725">
        <w:rPr>
          <w:rFonts w:ascii="Arial" w:hAnsi="Arial" w:cs="Arial"/>
          <w:i/>
          <w:noProof/>
          <w:lang w:eastAsia="fr-FR"/>
        </w:rPr>
        <w:t>B</w:t>
      </w:r>
      <w:r w:rsidRPr="00CE5725">
        <w:rPr>
          <w:rFonts w:ascii="Arial" w:hAnsi="Arial" w:cs="Arial"/>
          <w:i/>
          <w:noProof/>
          <w:lang w:eastAsia="fr-FR"/>
        </w:rPr>
        <w:t>œuf écorché</w:t>
      </w:r>
      <w:r w:rsidRPr="00CE5725">
        <w:rPr>
          <w:rFonts w:ascii="Arial" w:hAnsi="Arial" w:cs="Arial"/>
          <w:noProof/>
          <w:lang w:eastAsia="fr-FR"/>
        </w:rPr>
        <w:t>, le peintre</w:t>
      </w:r>
      <w:r w:rsidR="00807E0F" w:rsidRPr="00CE5725">
        <w:rPr>
          <w:rFonts w:ascii="Arial" w:hAnsi="Arial" w:cs="Arial"/>
          <w:noProof/>
          <w:lang w:eastAsia="fr-FR"/>
        </w:rPr>
        <w:t xml:space="preserve"> flamand Rembrandt avait bouleversé les conventions artistiques de son époque en choisissant pour sujet de sa nature morte la carcasse ouverte d’un bœuf suspendue dans l’atelier d’un boucher. Ce faisant, grâce à son travail sur le rendu de la matière, des textures et de la lumière, à partir de sa maîtrise incontestable de la peinture à l’huile, Remlbrandt démontrait sa virtuosité picturale en peignant ce sinistre sujet avec un réalisme saisissant. Il y a de nombreuses similarité entre le tableau du peintre flamand et le poème de Baudelaire, comme nous allons le voir. </w:t>
      </w:r>
    </w:p>
    <w:p w:rsidR="00807E0F" w:rsidRPr="00CE5725" w:rsidRDefault="00807E0F" w:rsidP="00807E0F">
      <w:pPr>
        <w:shd w:val="clear" w:color="auto" w:fill="FFFFFF"/>
        <w:spacing w:line="240" w:lineRule="auto"/>
        <w:ind w:left="708" w:firstLine="708"/>
        <w:jc w:val="both"/>
        <w:textAlignment w:val="baseline"/>
        <w:rPr>
          <w:rFonts w:ascii="Arial" w:hAnsi="Arial" w:cs="Arial"/>
          <w:noProof/>
          <w:lang w:eastAsia="fr-FR"/>
        </w:rPr>
      </w:pPr>
      <w:r w:rsidRPr="00CE5725">
        <w:rPr>
          <w:rFonts w:ascii="Arial" w:hAnsi="Arial" w:cs="Arial"/>
          <w:noProof/>
          <w:lang w:eastAsia="fr-FR"/>
        </w:rPr>
        <w:t xml:space="preserve">Rembrandt, </w:t>
      </w:r>
      <w:r w:rsidRPr="00CE5725">
        <w:rPr>
          <w:rFonts w:ascii="Arial" w:hAnsi="Arial" w:cs="Arial"/>
          <w:i/>
          <w:noProof/>
          <w:lang w:eastAsia="fr-FR"/>
        </w:rPr>
        <w:t>Bœuf écorché</w:t>
      </w:r>
      <w:r w:rsidRPr="00CE5725">
        <w:rPr>
          <w:rFonts w:ascii="Arial" w:hAnsi="Arial" w:cs="Arial"/>
          <w:noProof/>
          <w:lang w:eastAsia="fr-FR"/>
        </w:rPr>
        <w:t xml:space="preserve">, 1655. </w:t>
      </w:r>
    </w:p>
    <w:p w:rsidR="004B15F5" w:rsidRPr="00CE5725" w:rsidRDefault="004B15F5" w:rsidP="004B15F5">
      <w:pPr>
        <w:shd w:val="clear" w:color="auto" w:fill="FFFFFF"/>
        <w:spacing w:line="240" w:lineRule="auto"/>
        <w:textAlignment w:val="baseline"/>
        <w:rPr>
          <w:rFonts w:ascii="Arial" w:eastAsia="Times New Roman" w:hAnsi="Arial" w:cs="Arial"/>
          <w:noProof/>
          <w:color w:val="2B2B2B"/>
          <w:lang w:eastAsia="fr-FR"/>
        </w:rPr>
        <w:sectPr w:rsidR="004B15F5" w:rsidRPr="00CE5725" w:rsidSect="004B15F5">
          <w:type w:val="continuous"/>
          <w:pgSz w:w="11906" w:h="16838"/>
          <w:pgMar w:top="720" w:right="720" w:bottom="720" w:left="720" w:header="708" w:footer="708" w:gutter="0"/>
          <w:cols w:num="2" w:space="708"/>
          <w:docGrid w:linePitch="360"/>
        </w:sectPr>
      </w:pPr>
      <w:r w:rsidRPr="00CE5725">
        <w:rPr>
          <w:rFonts w:ascii="Arial" w:hAnsi="Arial" w:cs="Arial"/>
          <w:noProof/>
          <w:lang w:eastAsia="fr-FR"/>
        </w:rPr>
        <w:lastRenderedPageBreak/>
        <w:drawing>
          <wp:inline distT="0" distB="0" distL="0" distR="0" wp14:anchorId="4B1CDF6E" wp14:editId="2DB45D26">
            <wp:extent cx="2248853" cy="2996551"/>
            <wp:effectExtent l="0" t="0" r="0" b="0"/>
            <wp:docPr id="2" name="Image 2" descr="Image dans Info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dans Info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8960" cy="2996694"/>
                    </a:xfrm>
                    <a:prstGeom prst="rect">
                      <a:avLst/>
                    </a:prstGeom>
                    <a:noFill/>
                    <a:ln>
                      <a:noFill/>
                    </a:ln>
                  </pic:spPr>
                </pic:pic>
              </a:graphicData>
            </a:graphic>
          </wp:inline>
        </w:drawing>
      </w:r>
    </w:p>
    <w:p w:rsidR="00807E0F" w:rsidRPr="00CE5725" w:rsidRDefault="00807E0F" w:rsidP="004B15F5">
      <w:pPr>
        <w:shd w:val="clear" w:color="auto" w:fill="FFFFFF"/>
        <w:spacing w:line="240" w:lineRule="auto"/>
        <w:textAlignment w:val="baseline"/>
        <w:rPr>
          <w:rFonts w:ascii="Arial" w:eastAsia="Times New Roman" w:hAnsi="Arial" w:cs="Arial"/>
          <w:noProof/>
          <w:color w:val="2B2B2B"/>
          <w:lang w:eastAsia="fr-FR"/>
        </w:rPr>
        <w:sectPr w:rsidR="00807E0F" w:rsidRPr="00CE5725" w:rsidSect="004B15F5">
          <w:type w:val="continuous"/>
          <w:pgSz w:w="11906" w:h="16838"/>
          <w:pgMar w:top="720" w:right="720" w:bottom="720" w:left="720" w:header="708" w:footer="708" w:gutter="0"/>
          <w:cols w:space="708"/>
          <w:docGrid w:linePitch="360"/>
        </w:sectPr>
      </w:pPr>
    </w:p>
    <w:p w:rsidR="004B15F5" w:rsidRPr="00CE5725" w:rsidRDefault="004B15F5" w:rsidP="004B15F5">
      <w:pPr>
        <w:shd w:val="clear" w:color="auto" w:fill="FFFFFF"/>
        <w:spacing w:after="0" w:line="240" w:lineRule="auto"/>
        <w:textAlignment w:val="baseline"/>
        <w:outlineLvl w:val="1"/>
        <w:rPr>
          <w:rFonts w:ascii="Arial" w:eastAsia="Times New Roman" w:hAnsi="Arial" w:cs="Arial"/>
          <w:b/>
          <w:bCs/>
          <w:color w:val="2B2B2B"/>
          <w:lang w:eastAsia="fr-FR"/>
        </w:rPr>
      </w:pPr>
      <w:r w:rsidRPr="00CE5725">
        <w:rPr>
          <w:rFonts w:ascii="Arial" w:eastAsia="Times New Roman" w:hAnsi="Arial" w:cs="Arial"/>
          <w:b/>
          <w:bCs/>
          <w:color w:val="2B2B2B"/>
          <w:lang w:eastAsia="fr-FR"/>
        </w:rPr>
        <w:lastRenderedPageBreak/>
        <w:t>Analyse linéaire</w:t>
      </w:r>
      <w:r w:rsidR="00807E0F" w:rsidRPr="00CE5725">
        <w:rPr>
          <w:rFonts w:ascii="Arial" w:eastAsia="Times New Roman" w:hAnsi="Arial" w:cs="Arial"/>
          <w:b/>
          <w:bCs/>
          <w:color w:val="2B2B2B"/>
          <w:lang w:eastAsia="fr-FR"/>
        </w:rPr>
        <w:t> :</w:t>
      </w:r>
    </w:p>
    <w:p w:rsidR="00807E0F" w:rsidRPr="00CE5725" w:rsidRDefault="004B15F5" w:rsidP="00807E0F">
      <w:pPr>
        <w:shd w:val="clear" w:color="auto" w:fill="FFFFFF"/>
        <w:spacing w:after="360" w:line="240" w:lineRule="auto"/>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Précisons que pour faciliter le repérage et la lecture de cette explication linéaire, nous avons repéré chaque numéro de strophe à l’intérieur de chaque mouvement.</w:t>
      </w:r>
    </w:p>
    <w:p w:rsidR="004B15F5" w:rsidRPr="00CE5725" w:rsidRDefault="004B15F5" w:rsidP="00807E0F">
      <w:pPr>
        <w:shd w:val="clear" w:color="auto" w:fill="FFFFFF"/>
        <w:spacing w:after="360" w:line="240" w:lineRule="auto"/>
        <w:ind w:firstLine="300"/>
        <w:textAlignment w:val="baseline"/>
        <w:rPr>
          <w:rFonts w:ascii="Arial" w:eastAsia="Times New Roman" w:hAnsi="Arial" w:cs="Arial"/>
          <w:color w:val="2B2B2B"/>
          <w:lang w:eastAsia="fr-FR"/>
        </w:rPr>
      </w:pPr>
      <w:r w:rsidRPr="00CE5725">
        <w:rPr>
          <w:rFonts w:ascii="Arial" w:eastAsia="Times New Roman" w:hAnsi="Arial" w:cs="Arial"/>
          <w:b/>
          <w:bCs/>
          <w:color w:val="2B2B2B"/>
          <w:lang w:eastAsia="fr-FR"/>
        </w:rPr>
        <w:t>Découpage en mouvements</w:t>
      </w:r>
      <w:r w:rsidR="00807E0F" w:rsidRPr="00CE5725">
        <w:rPr>
          <w:rFonts w:ascii="Arial" w:eastAsia="Times New Roman" w:hAnsi="Arial" w:cs="Arial"/>
          <w:b/>
          <w:bCs/>
          <w:color w:val="2B2B2B"/>
          <w:lang w:eastAsia="fr-FR"/>
        </w:rPr>
        <w:t> :</w:t>
      </w:r>
    </w:p>
    <w:p w:rsidR="004B15F5" w:rsidRPr="00CE5725" w:rsidRDefault="004B15F5" w:rsidP="004B15F5">
      <w:pPr>
        <w:numPr>
          <w:ilvl w:val="0"/>
          <w:numId w:val="1"/>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D’abord, un </w:t>
      </w:r>
      <w:r w:rsidRPr="00CE5725">
        <w:rPr>
          <w:rFonts w:ascii="Arial" w:eastAsia="Times New Roman" w:hAnsi="Arial" w:cs="Arial"/>
          <w:b/>
          <w:color w:val="2B2B2B"/>
          <w:lang w:eastAsia="fr-FR"/>
        </w:rPr>
        <w:t>premier</w:t>
      </w:r>
      <w:r w:rsidRPr="00CE5725">
        <w:rPr>
          <w:rFonts w:ascii="Arial" w:eastAsia="Times New Roman" w:hAnsi="Arial" w:cs="Arial"/>
          <w:color w:val="2B2B2B"/>
          <w:lang w:eastAsia="fr-FR"/>
        </w:rPr>
        <w:t xml:space="preserve"> mouvement peut être identifié du vers 1 au vers 8. Il pourrait être intitulé par exemple « Une promenade funèbre » : </w:t>
      </w:r>
      <w:r w:rsidRPr="00CE5725">
        <w:rPr>
          <w:rFonts w:ascii="Arial" w:eastAsia="Times New Roman" w:hAnsi="Arial" w:cs="Arial"/>
          <w:b/>
          <w:color w:val="2B2B2B"/>
          <w:lang w:eastAsia="fr-FR"/>
        </w:rPr>
        <w:t xml:space="preserve">mise en scène d’un échange galant </w:t>
      </w:r>
      <w:r w:rsidR="00DB72E2" w:rsidRPr="00CE5725">
        <w:rPr>
          <w:rFonts w:ascii="Arial" w:eastAsia="Times New Roman" w:hAnsi="Arial" w:cs="Arial"/>
          <w:b/>
          <w:color w:val="2B2B2B"/>
          <w:lang w:eastAsia="fr-FR"/>
        </w:rPr>
        <w:t>entre deux protagonistes dont la relation amoureuse encadre</w:t>
      </w:r>
      <w:r w:rsidRPr="00CE5725">
        <w:rPr>
          <w:rFonts w:ascii="Arial" w:eastAsia="Times New Roman" w:hAnsi="Arial" w:cs="Arial"/>
          <w:b/>
          <w:color w:val="2B2B2B"/>
          <w:lang w:eastAsia="fr-FR"/>
        </w:rPr>
        <w:t xml:space="preserve"> la description de la charogne annoncée par le titre</w:t>
      </w:r>
      <w:r w:rsidRPr="00CE5725">
        <w:rPr>
          <w:rFonts w:ascii="Arial" w:eastAsia="Times New Roman" w:hAnsi="Arial" w:cs="Arial"/>
          <w:color w:val="2B2B2B"/>
          <w:lang w:eastAsia="fr-FR"/>
        </w:rPr>
        <w:t>.</w:t>
      </w:r>
    </w:p>
    <w:p w:rsidR="004B15F5" w:rsidRPr="00CE5725" w:rsidRDefault="004B15F5" w:rsidP="004B15F5">
      <w:pPr>
        <w:numPr>
          <w:ilvl w:val="0"/>
          <w:numId w:val="1"/>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Puis, un </w:t>
      </w:r>
      <w:r w:rsidRPr="00CE5725">
        <w:rPr>
          <w:rFonts w:ascii="Arial" w:eastAsia="Times New Roman" w:hAnsi="Arial" w:cs="Arial"/>
          <w:b/>
          <w:color w:val="2B2B2B"/>
          <w:lang w:eastAsia="fr-FR"/>
        </w:rPr>
        <w:t>deuxième</w:t>
      </w:r>
      <w:r w:rsidRPr="00CE5725">
        <w:rPr>
          <w:rFonts w:ascii="Arial" w:eastAsia="Times New Roman" w:hAnsi="Arial" w:cs="Arial"/>
          <w:color w:val="2B2B2B"/>
          <w:lang w:eastAsia="fr-FR"/>
        </w:rPr>
        <w:t xml:space="preserve"> mouvement (du ver</w:t>
      </w:r>
      <w:r w:rsidR="00807E0F" w:rsidRPr="00CE5725">
        <w:rPr>
          <w:rFonts w:ascii="Arial" w:eastAsia="Times New Roman" w:hAnsi="Arial" w:cs="Arial"/>
          <w:color w:val="2B2B2B"/>
          <w:lang w:eastAsia="fr-FR"/>
        </w:rPr>
        <w:t>s 9 au vers 24). C</w:t>
      </w:r>
      <w:r w:rsidRPr="00CE5725">
        <w:rPr>
          <w:rFonts w:ascii="Arial" w:eastAsia="Times New Roman" w:hAnsi="Arial" w:cs="Arial"/>
          <w:color w:val="2B2B2B"/>
          <w:lang w:eastAsia="fr-FR"/>
        </w:rPr>
        <w:t xml:space="preserve">e qui frappe dans ce passage est « le triomphe de la vie », du mouvement. (ce qui est très paradoxal compte tenu du fait qu’il s’agit d’une carcasse). En effet, toute gisante qu’est la charogne elle est l’occasion d’une expérience sensorielle intense qui pourrait bien être une </w:t>
      </w:r>
      <w:r w:rsidRPr="00CE5725">
        <w:rPr>
          <w:rFonts w:ascii="Arial" w:eastAsia="Times New Roman" w:hAnsi="Arial" w:cs="Arial"/>
          <w:b/>
          <w:color w:val="2B2B2B"/>
          <w:lang w:eastAsia="fr-FR"/>
        </w:rPr>
        <w:t>paradoxale célébration du vivant et de la nature comme principe de changement et de métamorphose de la matière</w:t>
      </w:r>
      <w:r w:rsidRPr="00CE5725">
        <w:rPr>
          <w:rFonts w:ascii="Arial" w:eastAsia="Times New Roman" w:hAnsi="Arial" w:cs="Arial"/>
          <w:color w:val="2B2B2B"/>
          <w:lang w:eastAsia="fr-FR"/>
        </w:rPr>
        <w:t xml:space="preserve">. En effet, il n’y a rien d’inerte dans le processus de la putréfaction.  </w:t>
      </w:r>
    </w:p>
    <w:p w:rsidR="00DB72E2" w:rsidRPr="00CE5725" w:rsidRDefault="004B15F5" w:rsidP="00DB72E2">
      <w:pPr>
        <w:numPr>
          <w:ilvl w:val="0"/>
          <w:numId w:val="1"/>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Ensuite, un </w:t>
      </w:r>
      <w:r w:rsidRPr="00CE5725">
        <w:rPr>
          <w:rFonts w:ascii="Arial" w:eastAsia="Times New Roman" w:hAnsi="Arial" w:cs="Arial"/>
          <w:b/>
          <w:color w:val="2B2B2B"/>
          <w:lang w:eastAsia="fr-FR"/>
        </w:rPr>
        <w:t>troisième</w:t>
      </w:r>
      <w:r w:rsidRPr="00CE5725">
        <w:rPr>
          <w:rFonts w:ascii="Arial" w:eastAsia="Times New Roman" w:hAnsi="Arial" w:cs="Arial"/>
          <w:color w:val="2B2B2B"/>
          <w:lang w:eastAsia="fr-FR"/>
        </w:rPr>
        <w:t xml:space="preserve"> mouvement s’étend du vers 25 </w:t>
      </w:r>
      <w:r w:rsidR="00DB72E2" w:rsidRPr="00CE5725">
        <w:rPr>
          <w:rFonts w:ascii="Arial" w:eastAsia="Times New Roman" w:hAnsi="Arial" w:cs="Arial"/>
          <w:color w:val="2B2B2B"/>
          <w:lang w:eastAsia="fr-FR"/>
        </w:rPr>
        <w:t xml:space="preserve">au vers 36. La charogne prend </w:t>
      </w:r>
      <w:r w:rsidRPr="00CE5725">
        <w:rPr>
          <w:rFonts w:ascii="Arial" w:eastAsia="Times New Roman" w:hAnsi="Arial" w:cs="Arial"/>
          <w:color w:val="2B2B2B"/>
          <w:lang w:eastAsia="fr-FR"/>
        </w:rPr>
        <w:t>une dimension</w:t>
      </w:r>
      <w:r w:rsidR="00DB72E2" w:rsidRPr="00CE5725">
        <w:rPr>
          <w:rFonts w:ascii="Arial" w:eastAsia="Times New Roman" w:hAnsi="Arial" w:cs="Arial"/>
          <w:color w:val="2B2B2B"/>
          <w:lang w:eastAsia="fr-FR"/>
        </w:rPr>
        <w:t xml:space="preserve"> artistique et esthétique</w:t>
      </w:r>
      <w:r w:rsidRPr="00CE5725">
        <w:rPr>
          <w:rFonts w:ascii="Arial" w:eastAsia="Times New Roman" w:hAnsi="Arial" w:cs="Arial"/>
          <w:color w:val="2B2B2B"/>
          <w:lang w:eastAsia="fr-FR"/>
        </w:rPr>
        <w:t xml:space="preserve">, et est </w:t>
      </w:r>
      <w:r w:rsidRPr="00CE5725">
        <w:rPr>
          <w:rFonts w:ascii="Arial" w:eastAsia="Times New Roman" w:hAnsi="Arial" w:cs="Arial"/>
          <w:b/>
          <w:color w:val="2B2B2B"/>
          <w:lang w:eastAsia="fr-FR"/>
        </w:rPr>
        <w:t>érigée en véritable objet d’art</w:t>
      </w:r>
      <w:r w:rsidRPr="00CE5725">
        <w:rPr>
          <w:rFonts w:ascii="Arial" w:eastAsia="Times New Roman" w:hAnsi="Arial" w:cs="Arial"/>
          <w:color w:val="2B2B2B"/>
          <w:lang w:eastAsia="fr-FR"/>
        </w:rPr>
        <w:t>. Là encore, cela peut paraître paradox</w:t>
      </w:r>
      <w:r w:rsidR="00807E0F" w:rsidRPr="00CE5725">
        <w:rPr>
          <w:rFonts w:ascii="Arial" w:eastAsia="Times New Roman" w:hAnsi="Arial" w:cs="Arial"/>
          <w:color w:val="2B2B2B"/>
          <w:lang w:eastAsia="fr-FR"/>
        </w:rPr>
        <w:t xml:space="preserve">al si l’on s’en réfère au titre : ce n’est jamais </w:t>
      </w:r>
      <w:r w:rsidR="00DB72E2" w:rsidRPr="00CE5725">
        <w:rPr>
          <w:rFonts w:ascii="Arial" w:eastAsia="Times New Roman" w:hAnsi="Arial" w:cs="Arial"/>
          <w:color w:val="2B2B2B"/>
          <w:lang w:eastAsia="fr-FR"/>
        </w:rPr>
        <w:t xml:space="preserve">qu’ « une » charogne quelconque, dans la mesure où l’emploi </w:t>
      </w:r>
      <w:r w:rsidR="00DB72E2" w:rsidRPr="00CE5725">
        <w:rPr>
          <w:rFonts w:ascii="Arial" w:eastAsia="Times New Roman" w:hAnsi="Arial" w:cs="Arial"/>
          <w:color w:val="2B2B2B"/>
          <w:lang w:eastAsia="fr-FR"/>
        </w:rPr>
        <w:lastRenderedPageBreak/>
        <w:t>de l’article indéfini souligne la banalité</w:t>
      </w:r>
      <w:r w:rsidRPr="00CE5725">
        <w:rPr>
          <w:rFonts w:ascii="Arial" w:eastAsia="Times New Roman" w:hAnsi="Arial" w:cs="Arial"/>
          <w:color w:val="2B2B2B"/>
          <w:lang w:eastAsia="fr-FR"/>
        </w:rPr>
        <w:t>.</w:t>
      </w:r>
      <w:r w:rsidR="00DB72E2" w:rsidRPr="00CE5725">
        <w:rPr>
          <w:rFonts w:ascii="Arial" w:eastAsia="Times New Roman" w:hAnsi="Arial" w:cs="Arial"/>
          <w:color w:val="2B2B2B"/>
          <w:lang w:eastAsia="fr-FR"/>
        </w:rPr>
        <w:t xml:space="preserve"> Elle est pourtant prise par le poète comme un objet de contemplation et de méditation métaphysique. </w:t>
      </w:r>
    </w:p>
    <w:p w:rsidR="004B15F5" w:rsidRPr="00CE5725" w:rsidRDefault="004B15F5" w:rsidP="004B15F5">
      <w:pPr>
        <w:numPr>
          <w:ilvl w:val="0"/>
          <w:numId w:val="1"/>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Enfin, un </w:t>
      </w:r>
      <w:r w:rsidRPr="00CE5725">
        <w:rPr>
          <w:rFonts w:ascii="Arial" w:eastAsia="Times New Roman" w:hAnsi="Arial" w:cs="Arial"/>
          <w:b/>
          <w:color w:val="2B2B2B"/>
          <w:lang w:eastAsia="fr-FR"/>
        </w:rPr>
        <w:t>dernier mouvement</w:t>
      </w:r>
      <w:r w:rsidRPr="00CE5725">
        <w:rPr>
          <w:rFonts w:ascii="Arial" w:eastAsia="Times New Roman" w:hAnsi="Arial" w:cs="Arial"/>
          <w:color w:val="2B2B2B"/>
          <w:lang w:eastAsia="fr-FR"/>
        </w:rPr>
        <w:t xml:space="preserve"> peut êtr</w:t>
      </w:r>
      <w:r w:rsidR="00DB72E2" w:rsidRPr="00CE5725">
        <w:rPr>
          <w:rFonts w:ascii="Arial" w:eastAsia="Times New Roman" w:hAnsi="Arial" w:cs="Arial"/>
          <w:color w:val="2B2B2B"/>
          <w:lang w:eastAsia="fr-FR"/>
        </w:rPr>
        <w:t>e identifié après le décrochage</w:t>
      </w:r>
      <w:r w:rsidRPr="00CE5725">
        <w:rPr>
          <w:rFonts w:ascii="Arial" w:eastAsia="Times New Roman" w:hAnsi="Arial" w:cs="Arial"/>
          <w:color w:val="2B2B2B"/>
          <w:lang w:eastAsia="fr-FR"/>
        </w:rPr>
        <w:t xml:space="preserve"> marqué de manière typographiq</w:t>
      </w:r>
      <w:r w:rsidR="00DB72E2" w:rsidRPr="00CE5725">
        <w:rPr>
          <w:rFonts w:ascii="Arial" w:eastAsia="Times New Roman" w:hAnsi="Arial" w:cs="Arial"/>
          <w:color w:val="2B2B2B"/>
          <w:lang w:eastAsia="fr-FR"/>
        </w:rPr>
        <w:t xml:space="preserve">ue par le tiret, </w:t>
      </w:r>
      <w:r w:rsidRPr="00CE5725">
        <w:rPr>
          <w:rFonts w:ascii="Arial" w:eastAsia="Times New Roman" w:hAnsi="Arial" w:cs="Arial"/>
          <w:color w:val="2B2B2B"/>
          <w:lang w:eastAsia="fr-FR"/>
        </w:rPr>
        <w:t>du vers 37 à la fin</w:t>
      </w:r>
      <w:r w:rsidR="00DB72E2" w:rsidRPr="00CE5725">
        <w:rPr>
          <w:rFonts w:ascii="Arial" w:eastAsia="Times New Roman" w:hAnsi="Arial" w:cs="Arial"/>
          <w:color w:val="2B2B2B"/>
          <w:lang w:eastAsia="fr-FR"/>
        </w:rPr>
        <w:t xml:space="preserve"> du texte. Nous pouvons y voir, en apparentant alors le poème à une sorte de fable ou d’apologue ; </w:t>
      </w:r>
      <w:r w:rsidRPr="00CE5725">
        <w:rPr>
          <w:rFonts w:ascii="Arial" w:eastAsia="Times New Roman" w:hAnsi="Arial" w:cs="Arial"/>
          <w:b/>
          <w:color w:val="2B2B2B"/>
          <w:lang w:eastAsia="fr-FR"/>
        </w:rPr>
        <w:t>une forme de morale</w:t>
      </w:r>
      <w:r w:rsidRPr="00CE5725">
        <w:rPr>
          <w:rFonts w:ascii="Arial" w:eastAsia="Times New Roman" w:hAnsi="Arial" w:cs="Arial"/>
          <w:color w:val="2B2B2B"/>
          <w:lang w:eastAsia="fr-FR"/>
        </w:rPr>
        <w:t xml:space="preserve"> ou plutôt de « réflexion philosophique sur la mort » et en creux sur la vie.</w:t>
      </w:r>
    </w:p>
    <w:p w:rsidR="004B15F5" w:rsidRPr="00CE5725" w:rsidRDefault="004B15F5" w:rsidP="004B15F5">
      <w:pPr>
        <w:shd w:val="clear" w:color="auto" w:fill="FFFFFF"/>
        <w:spacing w:after="0" w:line="240" w:lineRule="auto"/>
        <w:textAlignment w:val="baseline"/>
        <w:outlineLvl w:val="2"/>
        <w:rPr>
          <w:rFonts w:ascii="Arial" w:eastAsia="Times New Roman" w:hAnsi="Arial" w:cs="Arial"/>
          <w:b/>
          <w:bCs/>
          <w:color w:val="2B2B2B"/>
          <w:lang w:eastAsia="fr-FR"/>
        </w:rPr>
      </w:pPr>
    </w:p>
    <w:p w:rsidR="004B15F5" w:rsidRPr="00CE5725" w:rsidRDefault="004B15F5" w:rsidP="004B15F5">
      <w:pPr>
        <w:shd w:val="clear" w:color="auto" w:fill="FFFFFF"/>
        <w:spacing w:after="0" w:line="240" w:lineRule="auto"/>
        <w:textAlignment w:val="baseline"/>
        <w:outlineLvl w:val="2"/>
        <w:rPr>
          <w:rFonts w:ascii="Arial" w:eastAsia="Times New Roman" w:hAnsi="Arial" w:cs="Arial"/>
          <w:b/>
          <w:bCs/>
          <w:color w:val="2B2B2B"/>
          <w:lang w:eastAsia="fr-FR"/>
        </w:rPr>
      </w:pPr>
      <w:r w:rsidRPr="00CE5725">
        <w:rPr>
          <w:rFonts w:ascii="Arial" w:eastAsia="Times New Roman" w:hAnsi="Arial" w:cs="Arial"/>
          <w:b/>
          <w:bCs/>
          <w:color w:val="2B2B2B"/>
          <w:lang w:eastAsia="fr-FR"/>
        </w:rPr>
        <w:t>Premier mouvement (v. 1 à 8) </w:t>
      </w:r>
      <w:r w:rsidRPr="00CE5725">
        <w:rPr>
          <w:rFonts w:ascii="Arial" w:eastAsia="Times New Roman" w:hAnsi="Arial" w:cs="Arial"/>
          <w:b/>
          <w:bCs/>
          <w:color w:val="2B2B2B"/>
          <w:bdr w:val="none" w:sz="0" w:space="0" w:color="auto" w:frame="1"/>
          <w:lang w:eastAsia="fr-FR"/>
        </w:rPr>
        <w:t>Une promenade funèbre</w:t>
      </w:r>
    </w:p>
    <w:p w:rsidR="00F82B03" w:rsidRPr="00CE5725" w:rsidRDefault="00F82B03" w:rsidP="004B15F5">
      <w:pPr>
        <w:shd w:val="clear" w:color="auto" w:fill="FFFFFF"/>
        <w:spacing w:after="0" w:line="240" w:lineRule="auto"/>
        <w:textAlignment w:val="baseline"/>
        <w:outlineLvl w:val="2"/>
        <w:rPr>
          <w:rFonts w:ascii="Arial" w:eastAsia="Times New Roman" w:hAnsi="Arial" w:cs="Arial"/>
          <w:b/>
          <w:bCs/>
          <w:color w:val="2B2B2B"/>
          <w:lang w:eastAsia="fr-FR"/>
        </w:rPr>
      </w:pPr>
    </w:p>
    <w:p w:rsidR="004B15F5" w:rsidRPr="00CE5725" w:rsidRDefault="004B15F5" w:rsidP="004B15F5">
      <w:pPr>
        <w:shd w:val="clear" w:color="auto" w:fill="FFFFFF"/>
        <w:spacing w:after="0" w:line="240" w:lineRule="auto"/>
        <w:textAlignment w:val="baseline"/>
        <w:outlineLvl w:val="2"/>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1</w:t>
      </w:r>
    </w:p>
    <w:p w:rsidR="004B15F5" w:rsidRPr="00CE5725" w:rsidRDefault="004B15F5" w:rsidP="00192E2E">
      <w:pPr>
        <w:numPr>
          <w:ilvl w:val="0"/>
          <w:numId w:val="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Tout d’abord, le poème s’ouvre sur une formule très intéressante. celle du </w:t>
      </w:r>
      <w:r w:rsidRPr="00CE5725">
        <w:rPr>
          <w:rFonts w:ascii="Arial" w:eastAsia="Times New Roman" w:hAnsi="Arial" w:cs="Arial"/>
          <w:b/>
          <w:i/>
          <w:iCs/>
          <w:color w:val="2B2B2B"/>
          <w:bdr w:val="none" w:sz="0" w:space="0" w:color="auto" w:frame="1"/>
          <w:lang w:eastAsia="fr-FR"/>
        </w:rPr>
        <w:t>memento</w:t>
      </w:r>
      <w:r w:rsidRPr="00CE5725">
        <w:rPr>
          <w:rFonts w:ascii="Arial" w:eastAsia="Times New Roman" w:hAnsi="Arial" w:cs="Arial"/>
          <w:b/>
          <w:color w:val="2B2B2B"/>
          <w:lang w:eastAsia="fr-FR"/>
        </w:rPr>
        <w:t> </w:t>
      </w:r>
      <w:r w:rsidRPr="00CE5725">
        <w:rPr>
          <w:rFonts w:ascii="Arial" w:eastAsia="Times New Roman" w:hAnsi="Arial" w:cs="Arial"/>
          <w:color w:val="2B2B2B"/>
          <w:lang w:eastAsia="fr-FR"/>
        </w:rPr>
        <w:t>(souviens-toi). En effet, « rappelez-vous » est une formule qui était déjà présente dans la Bible (nous y reviendrons plus longuement dans le dernier mouvement). De plus, nous constatons que</w:t>
      </w:r>
      <w:hyperlink r:id="rId12" w:tgtFrame="_blank" w:history="1">
        <w:r w:rsidRPr="00CE5725">
          <w:rPr>
            <w:rFonts w:ascii="Arial" w:eastAsia="Times New Roman" w:hAnsi="Arial" w:cs="Arial"/>
            <w:bCs/>
            <w:bdr w:val="none" w:sz="0" w:space="0" w:color="auto" w:frame="1"/>
            <w:lang w:eastAsia="fr-FR"/>
          </w:rPr>
          <w:t> Baudelaire</w:t>
        </w:r>
      </w:hyperlink>
      <w:r w:rsidR="00192E2E" w:rsidRPr="00CE5725">
        <w:rPr>
          <w:rFonts w:ascii="Arial" w:eastAsia="Times New Roman" w:hAnsi="Arial" w:cs="Arial"/>
          <w:lang w:eastAsia="fr-FR"/>
        </w:rPr>
        <w:t> </w:t>
      </w:r>
      <w:r w:rsidR="00192E2E" w:rsidRPr="00CE5725">
        <w:rPr>
          <w:rFonts w:ascii="Arial" w:eastAsia="Times New Roman" w:hAnsi="Arial" w:cs="Arial"/>
          <w:color w:val="2B2B2B"/>
          <w:lang w:eastAsia="fr-FR"/>
        </w:rPr>
        <w:t xml:space="preserve">use d’une </w:t>
      </w:r>
      <w:r w:rsidR="00192E2E" w:rsidRPr="00CE5725">
        <w:rPr>
          <w:rFonts w:ascii="Arial" w:eastAsia="Times New Roman" w:hAnsi="Arial" w:cs="Arial"/>
          <w:b/>
          <w:color w:val="2B2B2B"/>
          <w:lang w:eastAsia="fr-FR"/>
        </w:rPr>
        <w:t>formule injonctive</w:t>
      </w:r>
      <w:r w:rsidR="007967AE" w:rsidRPr="00CE5725">
        <w:rPr>
          <w:rFonts w:ascii="Arial" w:eastAsia="Times New Roman" w:hAnsi="Arial" w:cs="Arial"/>
          <w:b/>
          <w:color w:val="2B2B2B"/>
          <w:lang w:eastAsia="fr-FR"/>
        </w:rPr>
        <w:t> </w:t>
      </w:r>
      <w:r w:rsidR="007967AE" w:rsidRPr="00CE5725">
        <w:rPr>
          <w:rFonts w:ascii="Arial" w:eastAsia="Times New Roman" w:hAnsi="Arial" w:cs="Arial"/>
          <w:color w:val="2B2B2B"/>
          <w:lang w:eastAsia="fr-FR"/>
        </w:rPr>
        <w:t>: « Rappelez-vous ». I</w:t>
      </w:r>
      <w:r w:rsidR="00192E2E" w:rsidRPr="00CE5725">
        <w:rPr>
          <w:rFonts w:ascii="Arial" w:eastAsia="Times New Roman" w:hAnsi="Arial" w:cs="Arial"/>
          <w:color w:val="2B2B2B"/>
          <w:lang w:eastAsia="fr-FR"/>
        </w:rPr>
        <w:t>l s’agit d’</w:t>
      </w:r>
      <w:r w:rsidRPr="00CE5725">
        <w:rPr>
          <w:rFonts w:ascii="Arial" w:eastAsia="Times New Roman" w:hAnsi="Arial" w:cs="Arial"/>
          <w:color w:val="2B2B2B"/>
          <w:lang w:eastAsia="fr-FR"/>
        </w:rPr>
        <w:t xml:space="preserve">une </w:t>
      </w:r>
      <w:r w:rsidRPr="00CE5725">
        <w:rPr>
          <w:rFonts w:ascii="Arial" w:eastAsia="Times New Roman" w:hAnsi="Arial" w:cs="Arial"/>
          <w:b/>
          <w:color w:val="2B2B2B"/>
          <w:lang w:eastAsia="fr-FR"/>
        </w:rPr>
        <w:t>invitation</w:t>
      </w:r>
      <w:r w:rsidR="00192E2E" w:rsidRPr="00CE5725">
        <w:rPr>
          <w:rFonts w:ascii="Arial" w:eastAsia="Times New Roman" w:hAnsi="Arial" w:cs="Arial"/>
          <w:b/>
          <w:color w:val="2B2B2B"/>
          <w:lang w:eastAsia="fr-FR"/>
        </w:rPr>
        <w:t xml:space="preserve"> adressée à la femme aimée désignée par l’apostrophe « mon âme »</w:t>
      </w:r>
      <w:r w:rsidR="00192E2E" w:rsidRPr="00CE5725">
        <w:rPr>
          <w:rFonts w:ascii="Arial" w:eastAsia="Times New Roman" w:hAnsi="Arial" w:cs="Arial"/>
          <w:color w:val="2B2B2B"/>
          <w:lang w:eastAsia="fr-FR"/>
        </w:rPr>
        <w:t xml:space="preserve"> qui joue sur la paronomase avec le passé simple du verbe </w:t>
      </w:r>
      <w:r w:rsidR="00192E2E" w:rsidRPr="00CE5725">
        <w:rPr>
          <w:rFonts w:ascii="Arial" w:eastAsia="Times New Roman" w:hAnsi="Arial" w:cs="Arial"/>
          <w:i/>
          <w:color w:val="2B2B2B"/>
          <w:lang w:eastAsia="fr-FR"/>
        </w:rPr>
        <w:t>voir</w:t>
      </w:r>
      <w:r w:rsidR="00192E2E" w:rsidRPr="00CE5725">
        <w:rPr>
          <w:rFonts w:ascii="Arial" w:eastAsia="Times New Roman" w:hAnsi="Arial" w:cs="Arial"/>
          <w:color w:val="2B2B2B"/>
          <w:lang w:eastAsia="fr-FR"/>
        </w:rPr>
        <w:t xml:space="preserve"> (« vîmes »)</w:t>
      </w:r>
      <w:r w:rsidRPr="00CE5725">
        <w:rPr>
          <w:rFonts w:ascii="Arial" w:eastAsia="Times New Roman" w:hAnsi="Arial" w:cs="Arial"/>
          <w:color w:val="2B2B2B"/>
          <w:lang w:eastAsia="fr-FR"/>
        </w:rPr>
        <w:t>.</w:t>
      </w:r>
      <w:r w:rsidR="00192E2E" w:rsidRPr="00CE5725">
        <w:rPr>
          <w:rFonts w:ascii="Arial" w:eastAsia="Times New Roman" w:hAnsi="Arial" w:cs="Arial"/>
          <w:color w:val="2B2B2B"/>
          <w:lang w:eastAsia="fr-FR"/>
        </w:rPr>
        <w:t xml:space="preserve"> </w:t>
      </w:r>
      <w:r w:rsidRPr="00CE5725">
        <w:rPr>
          <w:rFonts w:ascii="Arial" w:eastAsia="Times New Roman" w:hAnsi="Arial" w:cs="Arial"/>
          <w:color w:val="2B2B2B"/>
          <w:lang w:eastAsia="fr-FR"/>
        </w:rPr>
        <w:t xml:space="preserve">Bien entendu, </w:t>
      </w:r>
      <w:r w:rsidRPr="00CE5725">
        <w:rPr>
          <w:rFonts w:ascii="Arial" w:eastAsia="Times New Roman" w:hAnsi="Arial" w:cs="Arial"/>
          <w:b/>
          <w:color w:val="2B2B2B"/>
          <w:lang w:eastAsia="fr-FR"/>
        </w:rPr>
        <w:t>le lecteur est invité, lui aussi</w:t>
      </w:r>
      <w:r w:rsidR="007967AE" w:rsidRPr="00CE5725">
        <w:rPr>
          <w:rFonts w:ascii="Arial" w:eastAsia="Times New Roman" w:hAnsi="Arial" w:cs="Arial"/>
          <w:color w:val="2B2B2B"/>
          <w:lang w:eastAsia="fr-FR"/>
        </w:rPr>
        <w:t>, à faire c</w:t>
      </w:r>
      <w:r w:rsidRPr="00CE5725">
        <w:rPr>
          <w:rFonts w:ascii="Arial" w:eastAsia="Times New Roman" w:hAnsi="Arial" w:cs="Arial"/>
          <w:color w:val="2B2B2B"/>
          <w:lang w:eastAsia="fr-FR"/>
        </w:rPr>
        <w:t>e voyage mémoriel avec eux.</w:t>
      </w:r>
      <w:r w:rsidR="00192E2E" w:rsidRPr="00CE5725">
        <w:rPr>
          <w:rFonts w:ascii="Arial" w:eastAsia="Times New Roman" w:hAnsi="Arial" w:cs="Arial"/>
          <w:color w:val="2B2B2B"/>
          <w:lang w:eastAsia="fr-FR"/>
        </w:rPr>
        <w:t xml:space="preserve"> </w:t>
      </w:r>
    </w:p>
    <w:p w:rsidR="00192E2E" w:rsidRPr="00CE5725" w:rsidRDefault="00192E2E" w:rsidP="00192E2E">
      <w:pPr>
        <w:numPr>
          <w:ilvl w:val="0"/>
          <w:numId w:val="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b/>
          <w:color w:val="2B2B2B"/>
          <w:lang w:eastAsia="fr-FR"/>
        </w:rPr>
        <w:t>La charogne</w:t>
      </w:r>
      <w:r w:rsidRPr="00CE5725">
        <w:rPr>
          <w:rFonts w:ascii="Arial" w:eastAsia="Times New Roman" w:hAnsi="Arial" w:cs="Arial"/>
          <w:color w:val="2B2B2B"/>
          <w:lang w:eastAsia="fr-FR"/>
        </w:rPr>
        <w:t xml:space="preserve"> elle-même est pour l’instant simplement </w:t>
      </w:r>
      <w:r w:rsidR="007967AE" w:rsidRPr="00CE5725">
        <w:rPr>
          <w:rFonts w:ascii="Arial" w:eastAsia="Times New Roman" w:hAnsi="Arial" w:cs="Arial"/>
          <w:b/>
          <w:color w:val="2B2B2B"/>
          <w:lang w:eastAsia="fr-FR"/>
        </w:rPr>
        <w:t xml:space="preserve">désignée par le terme neutre </w:t>
      </w:r>
      <w:r w:rsidRPr="00CE5725">
        <w:rPr>
          <w:rFonts w:ascii="Arial" w:eastAsia="Times New Roman" w:hAnsi="Arial" w:cs="Arial"/>
          <w:b/>
          <w:color w:val="2B2B2B"/>
          <w:lang w:eastAsia="fr-FR"/>
        </w:rPr>
        <w:t>« objet »</w:t>
      </w:r>
      <w:r w:rsidRPr="00CE5725">
        <w:rPr>
          <w:rFonts w:ascii="Arial" w:eastAsia="Times New Roman" w:hAnsi="Arial" w:cs="Arial"/>
          <w:color w:val="2B2B2B"/>
          <w:lang w:eastAsia="fr-FR"/>
        </w:rPr>
        <w:t xml:space="preserve"> : le poète semble pour l’instant maintenir une forme de </w:t>
      </w:r>
      <w:r w:rsidRPr="00CE5725">
        <w:rPr>
          <w:rFonts w:ascii="Arial" w:eastAsia="Times New Roman" w:hAnsi="Arial" w:cs="Arial"/>
          <w:b/>
          <w:color w:val="2B2B2B"/>
          <w:lang w:eastAsia="fr-FR"/>
        </w:rPr>
        <w:t>pudeur dans son expression</w:t>
      </w:r>
      <w:r w:rsidRPr="00CE5725">
        <w:rPr>
          <w:rFonts w:ascii="Arial" w:eastAsia="Times New Roman" w:hAnsi="Arial" w:cs="Arial"/>
          <w:color w:val="2B2B2B"/>
          <w:lang w:eastAsia="fr-FR"/>
        </w:rPr>
        <w:t>, qui contraste avec le caractère cru du titre. Il n’a pas encore levé le voile sur l’obscène</w:t>
      </w:r>
      <w:r w:rsidR="007967AE" w:rsidRPr="00CE5725">
        <w:rPr>
          <w:rFonts w:ascii="Arial" w:eastAsia="Times New Roman" w:hAnsi="Arial" w:cs="Arial"/>
          <w:color w:val="2B2B2B"/>
          <w:lang w:eastAsia="fr-FR"/>
        </w:rPr>
        <w:t xml:space="preserve"> qu’il s’apprête à exposer</w:t>
      </w:r>
      <w:r w:rsidRPr="00CE5725">
        <w:rPr>
          <w:rFonts w:ascii="Arial" w:eastAsia="Times New Roman" w:hAnsi="Arial" w:cs="Arial"/>
          <w:color w:val="2B2B2B"/>
          <w:lang w:eastAsia="fr-FR"/>
        </w:rPr>
        <w:t>.</w:t>
      </w:r>
    </w:p>
    <w:p w:rsidR="004B15F5" w:rsidRPr="00CE5725" w:rsidRDefault="00192E2E" w:rsidP="004B15F5">
      <w:pPr>
        <w:numPr>
          <w:ilvl w:val="0"/>
          <w:numId w:val="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Le cadre est posé dan</w:t>
      </w:r>
      <w:r w:rsidR="004B15F5" w:rsidRPr="00CE5725">
        <w:rPr>
          <w:rFonts w:ascii="Arial" w:eastAsia="Times New Roman" w:hAnsi="Arial" w:cs="Arial"/>
          <w:color w:val="2B2B2B"/>
          <w:lang w:eastAsia="fr-FR"/>
        </w:rPr>
        <w:t xml:space="preserve">s le vers suivant: « ce beau matin d’été si doux ». Il s’agit d’un </w:t>
      </w:r>
      <w:r w:rsidR="007967AE" w:rsidRPr="00CE5725">
        <w:rPr>
          <w:rFonts w:ascii="Arial" w:eastAsia="Times New Roman" w:hAnsi="Arial" w:cs="Arial"/>
          <w:b/>
          <w:color w:val="2B2B2B"/>
          <w:lang w:eastAsia="fr-FR"/>
        </w:rPr>
        <w:t>moment bucolique, d’</w:t>
      </w:r>
      <w:r w:rsidR="004B15F5" w:rsidRPr="00CE5725">
        <w:rPr>
          <w:rFonts w:ascii="Arial" w:eastAsia="Times New Roman" w:hAnsi="Arial" w:cs="Arial"/>
          <w:b/>
          <w:color w:val="2B2B2B"/>
          <w:lang w:eastAsia="fr-FR"/>
        </w:rPr>
        <w:t>une promenade en amoureux</w:t>
      </w:r>
      <w:r w:rsidR="004B15F5" w:rsidRPr="00CE5725">
        <w:rPr>
          <w:rFonts w:ascii="Arial" w:eastAsia="Times New Roman" w:hAnsi="Arial" w:cs="Arial"/>
          <w:color w:val="2B2B2B"/>
          <w:lang w:eastAsia="fr-FR"/>
        </w:rPr>
        <w:t xml:space="preserve">. D’ailleurs, ce moment est idéalisé par les </w:t>
      </w:r>
      <w:r w:rsidR="004B15F5" w:rsidRPr="00CE5725">
        <w:rPr>
          <w:rFonts w:ascii="Arial" w:eastAsia="Times New Roman" w:hAnsi="Arial" w:cs="Arial"/>
          <w:b/>
          <w:color w:val="2B2B2B"/>
          <w:lang w:eastAsia="fr-FR"/>
        </w:rPr>
        <w:t>adjectifs mélioratifs</w:t>
      </w:r>
      <w:r w:rsidR="004B15F5" w:rsidRPr="00CE5725">
        <w:rPr>
          <w:rFonts w:ascii="Arial" w:eastAsia="Times New Roman" w:hAnsi="Arial" w:cs="Arial"/>
          <w:color w:val="2B2B2B"/>
          <w:lang w:eastAsia="fr-FR"/>
        </w:rPr>
        <w:t xml:space="preserve"> « beau</w:t>
      </w:r>
      <w:r w:rsidRPr="00CE5725">
        <w:rPr>
          <w:rFonts w:ascii="Arial" w:eastAsia="Times New Roman" w:hAnsi="Arial" w:cs="Arial"/>
          <w:color w:val="2B2B2B"/>
          <w:lang w:eastAsia="fr-FR"/>
        </w:rPr>
        <w:t xml:space="preserve"> » ou encore « doux », </w:t>
      </w:r>
      <w:r w:rsidR="004B15F5" w:rsidRPr="00CE5725">
        <w:rPr>
          <w:rFonts w:ascii="Arial" w:eastAsia="Times New Roman" w:hAnsi="Arial" w:cs="Arial"/>
          <w:color w:val="2B2B2B"/>
          <w:lang w:eastAsia="fr-FR"/>
        </w:rPr>
        <w:t xml:space="preserve">qui plus est renforcés par la </w:t>
      </w:r>
      <w:r w:rsidR="004B15F5" w:rsidRPr="00CE5725">
        <w:rPr>
          <w:rFonts w:ascii="Arial" w:eastAsia="Times New Roman" w:hAnsi="Arial" w:cs="Arial"/>
          <w:b/>
          <w:color w:val="2B2B2B"/>
          <w:lang w:eastAsia="fr-FR"/>
        </w:rPr>
        <w:t>tournure d’intensification</w:t>
      </w:r>
      <w:r w:rsidR="004B15F5" w:rsidRPr="00CE5725">
        <w:rPr>
          <w:rFonts w:ascii="Arial" w:eastAsia="Times New Roman" w:hAnsi="Arial" w:cs="Arial"/>
          <w:color w:val="2B2B2B"/>
          <w:lang w:eastAsia="fr-FR"/>
        </w:rPr>
        <w:t xml:space="preserve"> « si ». Le lecteur s’attend à l’énumération des caractéristiques idéales de cette promenade après les deux points en fin de vers.</w:t>
      </w:r>
    </w:p>
    <w:p w:rsidR="004B15F5" w:rsidRPr="00CE5725" w:rsidRDefault="004B15F5" w:rsidP="004B15F5">
      <w:pPr>
        <w:numPr>
          <w:ilvl w:val="0"/>
          <w:numId w:val="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Or, le vers 3 apparaît en opposition à </w:t>
      </w:r>
      <w:r w:rsidRPr="00CE5725">
        <w:rPr>
          <w:rFonts w:ascii="Arial" w:eastAsia="Times New Roman" w:hAnsi="Arial" w:cs="Arial"/>
          <w:b/>
          <w:color w:val="2B2B2B"/>
          <w:lang w:eastAsia="fr-FR"/>
        </w:rPr>
        <w:t>l’effet d’attente</w:t>
      </w:r>
      <w:r w:rsidRPr="00CE5725">
        <w:rPr>
          <w:rFonts w:ascii="Arial" w:eastAsia="Times New Roman" w:hAnsi="Arial" w:cs="Arial"/>
          <w:color w:val="2B2B2B"/>
          <w:lang w:eastAsia="fr-FR"/>
        </w:rPr>
        <w:t xml:space="preserve"> créé plus tôt mais se trouve en adéquation avec le titre: la découverte de la charogne </w:t>
      </w:r>
      <w:r w:rsidR="00192E2E" w:rsidRPr="00CE5725">
        <w:rPr>
          <w:rFonts w:ascii="Arial" w:eastAsia="Times New Roman" w:hAnsi="Arial" w:cs="Arial"/>
          <w:color w:val="2B2B2B"/>
          <w:lang w:eastAsia="fr-FR"/>
        </w:rPr>
        <w:t>« au détour d’</w:t>
      </w:r>
      <w:r w:rsidRPr="00CE5725">
        <w:rPr>
          <w:rFonts w:ascii="Arial" w:eastAsia="Times New Roman" w:hAnsi="Arial" w:cs="Arial"/>
          <w:color w:val="2B2B2B"/>
          <w:lang w:eastAsia="fr-FR"/>
        </w:rPr>
        <w:t>un chemin</w:t>
      </w:r>
      <w:r w:rsidR="00192E2E" w:rsidRPr="00CE5725">
        <w:rPr>
          <w:rFonts w:ascii="Arial" w:eastAsia="Times New Roman" w:hAnsi="Arial" w:cs="Arial"/>
          <w:color w:val="2B2B2B"/>
          <w:lang w:eastAsia="fr-FR"/>
        </w:rPr>
        <w:t> »</w:t>
      </w:r>
      <w:r w:rsidRPr="00CE5725">
        <w:rPr>
          <w:rFonts w:ascii="Arial" w:eastAsia="Times New Roman" w:hAnsi="Arial" w:cs="Arial"/>
          <w:color w:val="2B2B2B"/>
          <w:lang w:eastAsia="fr-FR"/>
        </w:rPr>
        <w:t>.</w:t>
      </w:r>
      <w:r w:rsidR="00192E2E" w:rsidRPr="00CE5725">
        <w:rPr>
          <w:rFonts w:ascii="Arial" w:eastAsia="Times New Roman" w:hAnsi="Arial" w:cs="Arial"/>
          <w:color w:val="2B2B2B"/>
          <w:lang w:eastAsia="fr-FR"/>
        </w:rPr>
        <w:t xml:space="preserve"> </w:t>
      </w:r>
      <w:r w:rsidR="00192E2E" w:rsidRPr="00CE5725">
        <w:rPr>
          <w:rFonts w:ascii="Arial" w:eastAsia="Times New Roman" w:hAnsi="Arial" w:cs="Arial"/>
          <w:b/>
          <w:color w:val="2B2B2B"/>
          <w:lang w:eastAsia="fr-FR"/>
        </w:rPr>
        <w:t>Si la rencontre de la charogne lors d’une ballade est présentée comme involontaire et fortuite, l’acte de remémoration</w:t>
      </w:r>
      <w:r w:rsidR="00192E2E" w:rsidRPr="00CE5725">
        <w:rPr>
          <w:rFonts w:ascii="Arial" w:eastAsia="Times New Roman" w:hAnsi="Arial" w:cs="Arial"/>
          <w:color w:val="2B2B2B"/>
          <w:lang w:eastAsia="fr-FR"/>
        </w:rPr>
        <w:t xml:space="preserve"> d’un souvenir que l’on jugerait </w:t>
      </w:r>
      <w:r w:rsidR="00192E2E" w:rsidRPr="00CE5725">
        <w:rPr>
          <w:rFonts w:ascii="Arial" w:eastAsia="Times New Roman" w:hAnsi="Arial" w:cs="Arial"/>
          <w:i/>
          <w:color w:val="2B2B2B"/>
          <w:lang w:eastAsia="fr-FR"/>
        </w:rPr>
        <w:t>a priori</w:t>
      </w:r>
      <w:r w:rsidR="00192E2E" w:rsidRPr="00CE5725">
        <w:rPr>
          <w:rFonts w:ascii="Arial" w:eastAsia="Times New Roman" w:hAnsi="Arial" w:cs="Arial"/>
          <w:color w:val="2B2B2B"/>
          <w:lang w:eastAsia="fr-FR"/>
        </w:rPr>
        <w:t xml:space="preserve"> désagréable auquel est invitée la femme accompagnant le poète </w:t>
      </w:r>
      <w:r w:rsidR="00192E2E" w:rsidRPr="00CE5725">
        <w:rPr>
          <w:rFonts w:ascii="Arial" w:eastAsia="Times New Roman" w:hAnsi="Arial" w:cs="Arial"/>
          <w:b/>
          <w:color w:val="2B2B2B"/>
          <w:lang w:eastAsia="fr-FR"/>
        </w:rPr>
        <w:t>est lui, en revanche, parfaitement volontaire.</w:t>
      </w:r>
      <w:r w:rsidR="00192E2E" w:rsidRPr="00CE5725">
        <w:rPr>
          <w:rFonts w:ascii="Arial" w:eastAsia="Times New Roman" w:hAnsi="Arial" w:cs="Arial"/>
          <w:color w:val="2B2B2B"/>
          <w:lang w:eastAsia="fr-FR"/>
        </w:rPr>
        <w:t xml:space="preserve"> Nous sommes donc conduits, en tant que lecteurs, à no</w:t>
      </w:r>
      <w:r w:rsidR="007967AE" w:rsidRPr="00CE5725">
        <w:rPr>
          <w:rFonts w:ascii="Arial" w:eastAsia="Times New Roman" w:hAnsi="Arial" w:cs="Arial"/>
          <w:color w:val="2B2B2B"/>
          <w:lang w:eastAsia="fr-FR"/>
        </w:rPr>
        <w:t xml:space="preserve">us interroger sur les intentions </w:t>
      </w:r>
      <w:r w:rsidR="00192E2E" w:rsidRPr="00CE5725">
        <w:rPr>
          <w:rFonts w:ascii="Arial" w:eastAsia="Times New Roman" w:hAnsi="Arial" w:cs="Arial"/>
          <w:color w:val="2B2B2B"/>
          <w:lang w:eastAsia="fr-FR"/>
        </w:rPr>
        <w:t>du poète</w:t>
      </w:r>
      <w:r w:rsidR="007967AE" w:rsidRPr="00CE5725">
        <w:rPr>
          <w:rFonts w:ascii="Arial" w:eastAsia="Times New Roman" w:hAnsi="Arial" w:cs="Arial"/>
          <w:color w:val="2B2B2B"/>
          <w:lang w:eastAsia="fr-FR"/>
        </w:rPr>
        <w:t>, sur son dessein</w:t>
      </w:r>
      <w:r w:rsidR="00192E2E" w:rsidRPr="00CE5725">
        <w:rPr>
          <w:rFonts w:ascii="Arial" w:eastAsia="Times New Roman" w:hAnsi="Arial" w:cs="Arial"/>
          <w:color w:val="2B2B2B"/>
          <w:lang w:eastAsia="fr-FR"/>
        </w:rPr>
        <w:t xml:space="preserve">. </w:t>
      </w:r>
    </w:p>
    <w:p w:rsidR="004B15F5" w:rsidRPr="00CE5725" w:rsidRDefault="004B15F5" w:rsidP="004B15F5">
      <w:pPr>
        <w:numPr>
          <w:ilvl w:val="0"/>
          <w:numId w:val="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Il est intéressant de constater que l’adjectif qualificatif </w:t>
      </w:r>
      <w:r w:rsidRPr="00CE5725">
        <w:rPr>
          <w:rFonts w:ascii="Arial" w:eastAsia="Times New Roman" w:hAnsi="Arial" w:cs="Arial"/>
          <w:b/>
          <w:color w:val="2B2B2B"/>
          <w:lang w:eastAsia="fr-FR"/>
        </w:rPr>
        <w:t>« infâme »,</w:t>
      </w:r>
      <w:r w:rsidRPr="00CE5725">
        <w:rPr>
          <w:rFonts w:ascii="Arial" w:eastAsia="Times New Roman" w:hAnsi="Arial" w:cs="Arial"/>
          <w:color w:val="2B2B2B"/>
          <w:lang w:eastAsia="fr-FR"/>
        </w:rPr>
        <w:t xml:space="preserve"> qui qualifie la charogne, rime avec </w:t>
      </w:r>
      <w:r w:rsidRPr="00CE5725">
        <w:rPr>
          <w:rFonts w:ascii="Arial" w:eastAsia="Times New Roman" w:hAnsi="Arial" w:cs="Arial"/>
          <w:b/>
          <w:color w:val="2B2B2B"/>
          <w:lang w:eastAsia="fr-FR"/>
        </w:rPr>
        <w:t>« mon âme ».</w:t>
      </w:r>
      <w:r w:rsidRPr="00CE5725">
        <w:rPr>
          <w:rFonts w:ascii="Arial" w:eastAsia="Times New Roman" w:hAnsi="Arial" w:cs="Arial"/>
          <w:color w:val="2B2B2B"/>
          <w:lang w:eastAsia="fr-FR"/>
        </w:rPr>
        <w:t xml:space="preserve"> Cette rime semble quelque peu ironique</w:t>
      </w:r>
      <w:r w:rsidR="007967AE" w:rsidRPr="00CE5725">
        <w:rPr>
          <w:rFonts w:ascii="Arial" w:eastAsia="Times New Roman" w:hAnsi="Arial" w:cs="Arial"/>
          <w:color w:val="2B2B2B"/>
          <w:lang w:eastAsia="fr-FR"/>
        </w:rPr>
        <w:t> ; d’autant qu’on y entend également un calembour grâce à l’homophonie avec le mot « femme »</w:t>
      </w:r>
      <w:r w:rsidRPr="00CE5725">
        <w:rPr>
          <w:rFonts w:ascii="Arial" w:eastAsia="Times New Roman" w:hAnsi="Arial" w:cs="Arial"/>
          <w:color w:val="2B2B2B"/>
          <w:lang w:eastAsia="fr-FR"/>
        </w:rPr>
        <w:t>. De la même manière, d’ailleurs, que l’autre rime « doux »/ « cailloux »</w:t>
      </w:r>
      <w:r w:rsidR="007967AE" w:rsidRPr="00CE5725">
        <w:rPr>
          <w:rFonts w:ascii="Arial" w:eastAsia="Times New Roman" w:hAnsi="Arial" w:cs="Arial"/>
          <w:color w:val="2B2B2B"/>
          <w:lang w:eastAsia="fr-FR"/>
        </w:rPr>
        <w:t xml:space="preserve"> qui sont de parfaites antithèses</w:t>
      </w:r>
      <w:r w:rsidRPr="00CE5725">
        <w:rPr>
          <w:rFonts w:ascii="Arial" w:eastAsia="Times New Roman" w:hAnsi="Arial" w:cs="Arial"/>
          <w:color w:val="2B2B2B"/>
          <w:lang w:eastAsia="fr-FR"/>
        </w:rPr>
        <w:t>.</w:t>
      </w:r>
      <w:r w:rsidR="007967AE" w:rsidRPr="00CE5725">
        <w:rPr>
          <w:rFonts w:ascii="Arial" w:eastAsia="Times New Roman" w:hAnsi="Arial" w:cs="Arial"/>
          <w:color w:val="2B2B2B"/>
          <w:lang w:eastAsia="fr-FR"/>
        </w:rPr>
        <w:t xml:space="preserve"> L’auteur commence donc, dès la première strophe à </w:t>
      </w:r>
      <w:r w:rsidR="007967AE" w:rsidRPr="00CE5725">
        <w:rPr>
          <w:rFonts w:ascii="Arial" w:eastAsia="Times New Roman" w:hAnsi="Arial" w:cs="Arial"/>
          <w:b/>
          <w:color w:val="2B2B2B"/>
          <w:lang w:eastAsia="fr-FR"/>
        </w:rPr>
        <w:t>suggérer un rapprochement entre la femme aimée et l’animal mort gisant sur le sol</w:t>
      </w:r>
      <w:r w:rsidR="007967AE" w:rsidRPr="00CE5725">
        <w:rPr>
          <w:rFonts w:ascii="Arial" w:eastAsia="Times New Roman" w:hAnsi="Arial" w:cs="Arial"/>
          <w:color w:val="2B2B2B"/>
          <w:lang w:eastAsia="fr-FR"/>
        </w:rPr>
        <w:t xml:space="preserve">. </w:t>
      </w:r>
    </w:p>
    <w:p w:rsidR="004B15F5" w:rsidRPr="00CE5725" w:rsidRDefault="004B15F5" w:rsidP="004B15F5">
      <w:pPr>
        <w:numPr>
          <w:ilvl w:val="0"/>
          <w:numId w:val="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Effectivement, la première strophe s’ach</w:t>
      </w:r>
      <w:r w:rsidR="007967AE" w:rsidRPr="00CE5725">
        <w:rPr>
          <w:rFonts w:ascii="Arial" w:eastAsia="Times New Roman" w:hAnsi="Arial" w:cs="Arial"/>
          <w:color w:val="2B2B2B"/>
          <w:lang w:eastAsia="fr-FR"/>
        </w:rPr>
        <w:t xml:space="preserve">ève sur une métaphore renvoyant au rituel funèbre </w:t>
      </w:r>
      <w:r w:rsidRPr="00CE5725">
        <w:rPr>
          <w:rFonts w:ascii="Arial" w:eastAsia="Times New Roman" w:hAnsi="Arial" w:cs="Arial"/>
          <w:color w:val="2B2B2B"/>
          <w:lang w:eastAsia="fr-FR"/>
        </w:rPr>
        <w:t xml:space="preserve">: « un </w:t>
      </w:r>
      <w:r w:rsidRPr="00CE5725">
        <w:rPr>
          <w:rFonts w:ascii="Arial" w:eastAsia="Times New Roman" w:hAnsi="Arial" w:cs="Arial"/>
          <w:i/>
          <w:color w:val="2B2B2B"/>
          <w:lang w:eastAsia="fr-FR"/>
        </w:rPr>
        <w:t>lit</w:t>
      </w:r>
      <w:r w:rsidRPr="00CE5725">
        <w:rPr>
          <w:rFonts w:ascii="Arial" w:eastAsia="Times New Roman" w:hAnsi="Arial" w:cs="Arial"/>
          <w:color w:val="2B2B2B"/>
          <w:lang w:eastAsia="fr-FR"/>
        </w:rPr>
        <w:t xml:space="preserve"> semé de cailloux ».</w:t>
      </w:r>
    </w:p>
    <w:p w:rsidR="004B15F5" w:rsidRPr="00CE5725" w:rsidRDefault="004B15F5" w:rsidP="004B15F5">
      <w:pPr>
        <w:shd w:val="clear" w:color="auto" w:fill="FFFFFF"/>
        <w:spacing w:before="540" w:after="180" w:line="240" w:lineRule="auto"/>
        <w:textAlignment w:val="baseline"/>
        <w:outlineLvl w:val="3"/>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2</w:t>
      </w:r>
    </w:p>
    <w:p w:rsidR="004B15F5" w:rsidRPr="00CE5725" w:rsidRDefault="004B15F5" w:rsidP="008752DE">
      <w:pPr>
        <w:numPr>
          <w:ilvl w:val="0"/>
          <w:numId w:val="3"/>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Puis, dans le passage de la première strophe qui reposait sur le thème du cadre naturel, en témoigne le vocabulaire de la nature qui s’étend sur toute la strophe « sentier », « cailloux », nous glissons vers le </w:t>
      </w:r>
      <w:r w:rsidRPr="00CE5725">
        <w:rPr>
          <w:rFonts w:ascii="Arial" w:eastAsia="Times New Roman" w:hAnsi="Arial" w:cs="Arial"/>
          <w:b/>
          <w:color w:val="2B2B2B"/>
          <w:lang w:eastAsia="fr-FR"/>
        </w:rPr>
        <w:t>thème du corps</w:t>
      </w:r>
      <w:r w:rsidRPr="00CE5725">
        <w:rPr>
          <w:rFonts w:ascii="Arial" w:eastAsia="Times New Roman" w:hAnsi="Arial" w:cs="Arial"/>
          <w:color w:val="2B2B2B"/>
          <w:lang w:eastAsia="fr-FR"/>
        </w:rPr>
        <w:t>. Nous pouvons ainsi relever les termes « jambes », « suant », ventre ».</w:t>
      </w:r>
      <w:r w:rsidR="008752DE" w:rsidRPr="00CE5725">
        <w:rPr>
          <w:rFonts w:ascii="Arial" w:eastAsia="Times New Roman" w:hAnsi="Arial" w:cs="Arial"/>
          <w:color w:val="2B2B2B"/>
          <w:lang w:eastAsia="fr-FR"/>
        </w:rPr>
        <w:t xml:space="preserve"> Ce corps est explicitement associé à une </w:t>
      </w:r>
      <w:r w:rsidR="008752DE" w:rsidRPr="00CE5725">
        <w:rPr>
          <w:rFonts w:ascii="Arial" w:eastAsia="Times New Roman" w:hAnsi="Arial" w:cs="Arial"/>
          <w:b/>
          <w:color w:val="2B2B2B"/>
          <w:lang w:eastAsia="fr-FR"/>
        </w:rPr>
        <w:t>figure féminine</w:t>
      </w:r>
      <w:r w:rsidR="008752DE" w:rsidRPr="00CE5725">
        <w:rPr>
          <w:rFonts w:ascii="Arial" w:eastAsia="Times New Roman" w:hAnsi="Arial" w:cs="Arial"/>
          <w:color w:val="2B2B2B"/>
          <w:lang w:eastAsia="fr-FR"/>
        </w:rPr>
        <w:t xml:space="preserve">, par la </w:t>
      </w:r>
      <w:r w:rsidR="008752DE" w:rsidRPr="00CE5725">
        <w:rPr>
          <w:rFonts w:ascii="Arial" w:eastAsia="Times New Roman" w:hAnsi="Arial" w:cs="Arial"/>
          <w:b/>
          <w:color w:val="2B2B2B"/>
          <w:lang w:eastAsia="fr-FR"/>
        </w:rPr>
        <w:t>comparaison</w:t>
      </w:r>
      <w:r w:rsidR="008752DE" w:rsidRPr="00CE5725">
        <w:rPr>
          <w:rFonts w:ascii="Arial" w:eastAsia="Times New Roman" w:hAnsi="Arial" w:cs="Arial"/>
          <w:color w:val="2B2B2B"/>
          <w:lang w:eastAsia="fr-FR"/>
        </w:rPr>
        <w:t xml:space="preserve"> du vers 5: « comme une femme lubrique ». Ainsi, cette évocation du corps de la femme est assortie d’une </w:t>
      </w:r>
      <w:r w:rsidR="008752DE" w:rsidRPr="00CE5725">
        <w:rPr>
          <w:rFonts w:ascii="Arial" w:eastAsia="Times New Roman" w:hAnsi="Arial" w:cs="Arial"/>
          <w:b/>
          <w:color w:val="2B2B2B"/>
          <w:lang w:eastAsia="fr-FR"/>
        </w:rPr>
        <w:t>connotation péjorative et sexuelle</w:t>
      </w:r>
      <w:r w:rsidR="008752DE" w:rsidRPr="00CE5725">
        <w:rPr>
          <w:rFonts w:ascii="Arial" w:eastAsia="Times New Roman" w:hAnsi="Arial" w:cs="Arial"/>
          <w:color w:val="2B2B2B"/>
          <w:lang w:eastAsia="fr-FR"/>
        </w:rPr>
        <w:t xml:space="preserve">. Ainsi, les termes « lubrique, cynique, brûlante ou encore nonchalante » dressent un </w:t>
      </w:r>
      <w:r w:rsidR="008752DE" w:rsidRPr="00CE5725">
        <w:rPr>
          <w:rFonts w:ascii="Arial" w:eastAsia="Times New Roman" w:hAnsi="Arial" w:cs="Arial"/>
          <w:b/>
          <w:color w:val="2B2B2B"/>
          <w:lang w:eastAsia="fr-FR"/>
        </w:rPr>
        <w:t>portrait moral qui est superposé à l’étude clinique de cette nature morte</w:t>
      </w:r>
      <w:r w:rsidR="008752DE" w:rsidRPr="00CE5725">
        <w:rPr>
          <w:rFonts w:ascii="Arial" w:eastAsia="Times New Roman" w:hAnsi="Arial" w:cs="Arial"/>
          <w:color w:val="2B2B2B"/>
          <w:lang w:eastAsia="fr-FR"/>
        </w:rPr>
        <w:t>.</w:t>
      </w:r>
    </w:p>
    <w:p w:rsidR="008752DE" w:rsidRPr="00CE5725" w:rsidRDefault="008752DE" w:rsidP="004B15F5">
      <w:pPr>
        <w:numPr>
          <w:ilvl w:val="0"/>
          <w:numId w:val="3"/>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En effet</w:t>
      </w:r>
      <w:r w:rsidR="004B15F5" w:rsidRPr="00CE5725">
        <w:rPr>
          <w:rFonts w:ascii="Arial" w:eastAsia="Times New Roman" w:hAnsi="Arial" w:cs="Arial"/>
          <w:color w:val="2B2B2B"/>
          <w:lang w:eastAsia="fr-FR"/>
        </w:rPr>
        <w:t>, cette évocation du corps s’in</w:t>
      </w:r>
      <w:r w:rsidRPr="00CE5725">
        <w:rPr>
          <w:rFonts w:ascii="Arial" w:eastAsia="Times New Roman" w:hAnsi="Arial" w:cs="Arial"/>
          <w:color w:val="2B2B2B"/>
          <w:lang w:eastAsia="fr-FR"/>
        </w:rPr>
        <w:t xml:space="preserve">scrit dans la </w:t>
      </w:r>
      <w:r w:rsidRPr="00CE5725">
        <w:rPr>
          <w:rFonts w:ascii="Arial" w:eastAsia="Times New Roman" w:hAnsi="Arial" w:cs="Arial"/>
          <w:b/>
          <w:color w:val="2B2B2B"/>
          <w:lang w:eastAsia="fr-FR"/>
        </w:rPr>
        <w:t xml:space="preserve">description du processus de </w:t>
      </w:r>
      <w:r w:rsidR="004B15F5" w:rsidRPr="00CE5725">
        <w:rPr>
          <w:rFonts w:ascii="Arial" w:eastAsia="Times New Roman" w:hAnsi="Arial" w:cs="Arial"/>
          <w:b/>
          <w:color w:val="2B2B2B"/>
          <w:lang w:eastAsia="fr-FR"/>
        </w:rPr>
        <w:t>putréfaction</w:t>
      </w:r>
      <w:r w:rsidRPr="00CE5725">
        <w:rPr>
          <w:rFonts w:ascii="Arial" w:eastAsia="Times New Roman" w:hAnsi="Arial" w:cs="Arial"/>
          <w:color w:val="2B2B2B"/>
          <w:lang w:eastAsia="fr-FR"/>
        </w:rPr>
        <w:t xml:space="preserve"> en osant</w:t>
      </w:r>
      <w:r w:rsidR="00F82B03" w:rsidRPr="00CE5725">
        <w:rPr>
          <w:rFonts w:ascii="Arial" w:eastAsia="Times New Roman" w:hAnsi="Arial" w:cs="Arial"/>
          <w:color w:val="2B2B2B"/>
          <w:lang w:eastAsia="fr-FR"/>
        </w:rPr>
        <w:t xml:space="preserve"> employer un lexique </w:t>
      </w:r>
      <w:r w:rsidR="008716B0" w:rsidRPr="00CE5725">
        <w:rPr>
          <w:rFonts w:ascii="Arial" w:eastAsia="Times New Roman" w:hAnsi="Arial" w:cs="Arial"/>
          <w:color w:val="2B2B2B"/>
          <w:lang w:eastAsia="fr-FR"/>
        </w:rPr>
        <w:t>quasi-</w:t>
      </w:r>
      <w:r w:rsidRPr="00CE5725">
        <w:rPr>
          <w:rFonts w:ascii="Arial" w:eastAsia="Times New Roman" w:hAnsi="Arial" w:cs="Arial"/>
          <w:color w:val="2B2B2B"/>
          <w:lang w:eastAsia="fr-FR"/>
        </w:rPr>
        <w:t xml:space="preserve">médical </w:t>
      </w:r>
      <w:r w:rsidR="008716B0" w:rsidRPr="00CE5725">
        <w:rPr>
          <w:rFonts w:ascii="Arial" w:eastAsia="Times New Roman" w:hAnsi="Arial" w:cs="Arial"/>
          <w:color w:val="2B2B2B"/>
          <w:lang w:eastAsia="fr-FR"/>
        </w:rPr>
        <w:t xml:space="preserve">dont l’emploi peut être jugé inadapté à un contexte poétique </w:t>
      </w:r>
      <w:r w:rsidR="004B15F5" w:rsidRPr="00CE5725">
        <w:rPr>
          <w:rFonts w:ascii="Arial" w:eastAsia="Times New Roman" w:hAnsi="Arial" w:cs="Arial"/>
          <w:color w:val="2B2B2B"/>
          <w:lang w:eastAsia="fr-FR"/>
        </w:rPr>
        <w:t>: « brûlante, suant, poiso</w:t>
      </w:r>
      <w:r w:rsidRPr="00CE5725">
        <w:rPr>
          <w:rFonts w:ascii="Arial" w:eastAsia="Times New Roman" w:hAnsi="Arial" w:cs="Arial"/>
          <w:color w:val="2B2B2B"/>
          <w:lang w:eastAsia="fr-FR"/>
        </w:rPr>
        <w:t xml:space="preserve">ns, exhalaisons ». </w:t>
      </w:r>
    </w:p>
    <w:p w:rsidR="004B15F5" w:rsidRPr="00CE5725" w:rsidRDefault="008752DE" w:rsidP="004B15F5">
      <w:pPr>
        <w:numPr>
          <w:ilvl w:val="0"/>
          <w:numId w:val="3"/>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Cette description</w:t>
      </w:r>
      <w:r w:rsidR="004B15F5" w:rsidRPr="00CE5725">
        <w:rPr>
          <w:rFonts w:ascii="Arial" w:eastAsia="Times New Roman" w:hAnsi="Arial" w:cs="Arial"/>
          <w:color w:val="2B2B2B"/>
          <w:lang w:eastAsia="fr-FR"/>
        </w:rPr>
        <w:t xml:space="preserve"> du cadavre en décompositio</w:t>
      </w:r>
      <w:r w:rsidRPr="00CE5725">
        <w:rPr>
          <w:rFonts w:ascii="Arial" w:eastAsia="Times New Roman" w:hAnsi="Arial" w:cs="Arial"/>
          <w:color w:val="2B2B2B"/>
          <w:lang w:eastAsia="fr-FR"/>
        </w:rPr>
        <w:t xml:space="preserve">n </w:t>
      </w:r>
      <w:r w:rsidRPr="00CE5725">
        <w:rPr>
          <w:rFonts w:ascii="Arial" w:eastAsia="Times New Roman" w:hAnsi="Arial" w:cs="Arial"/>
          <w:b/>
          <w:color w:val="2B2B2B"/>
          <w:lang w:eastAsia="fr-FR"/>
        </w:rPr>
        <w:t xml:space="preserve">passe par la mobilisation </w:t>
      </w:r>
      <w:r w:rsidR="004B15F5" w:rsidRPr="00CE5725">
        <w:rPr>
          <w:rFonts w:ascii="Arial" w:eastAsia="Times New Roman" w:hAnsi="Arial" w:cs="Arial"/>
          <w:b/>
          <w:color w:val="2B2B2B"/>
          <w:lang w:eastAsia="fr-FR"/>
        </w:rPr>
        <w:t xml:space="preserve">des sens </w:t>
      </w:r>
      <w:r w:rsidRPr="00CE5725">
        <w:rPr>
          <w:rFonts w:ascii="Arial" w:eastAsia="Times New Roman" w:hAnsi="Arial" w:cs="Arial"/>
          <w:b/>
          <w:color w:val="2B2B2B"/>
          <w:lang w:eastAsia="fr-FR"/>
        </w:rPr>
        <w:t>du lecteur</w:t>
      </w:r>
      <w:r w:rsidRPr="00CE5725">
        <w:rPr>
          <w:rFonts w:ascii="Arial" w:eastAsia="Times New Roman" w:hAnsi="Arial" w:cs="Arial"/>
          <w:color w:val="2B2B2B"/>
          <w:lang w:eastAsia="fr-FR"/>
        </w:rPr>
        <w:t>,</w:t>
      </w:r>
      <w:r w:rsidR="004B15F5" w:rsidRPr="00CE5725">
        <w:rPr>
          <w:rFonts w:ascii="Arial" w:eastAsia="Times New Roman" w:hAnsi="Arial" w:cs="Arial"/>
          <w:color w:val="2B2B2B"/>
          <w:lang w:eastAsia="fr-FR"/>
        </w:rPr>
        <w:t xml:space="preserve"> en particulier l’odorat.</w:t>
      </w:r>
    </w:p>
    <w:p w:rsidR="004B15F5" w:rsidRPr="00CE5725" w:rsidRDefault="004B15F5" w:rsidP="004B15F5">
      <w:pPr>
        <w:shd w:val="clear" w:color="auto" w:fill="FFFFFF"/>
        <w:spacing w:after="0" w:line="240" w:lineRule="auto"/>
        <w:textAlignment w:val="baseline"/>
        <w:outlineLvl w:val="1"/>
        <w:rPr>
          <w:rFonts w:ascii="Arial" w:eastAsia="Times New Roman" w:hAnsi="Arial" w:cs="Arial"/>
          <w:b/>
          <w:bCs/>
          <w:color w:val="2B2B2B"/>
          <w:lang w:eastAsia="fr-FR"/>
        </w:rPr>
      </w:pPr>
    </w:p>
    <w:p w:rsidR="004B15F5" w:rsidRPr="00CE5725" w:rsidRDefault="004B15F5" w:rsidP="004B15F5">
      <w:pPr>
        <w:shd w:val="clear" w:color="auto" w:fill="FFFFFF"/>
        <w:spacing w:after="0" w:line="240" w:lineRule="auto"/>
        <w:textAlignment w:val="baseline"/>
        <w:outlineLvl w:val="1"/>
        <w:rPr>
          <w:rFonts w:ascii="Arial" w:eastAsia="Times New Roman" w:hAnsi="Arial" w:cs="Arial"/>
          <w:b/>
          <w:bCs/>
          <w:color w:val="2B2B2B"/>
          <w:lang w:eastAsia="fr-FR"/>
        </w:rPr>
      </w:pPr>
      <w:r w:rsidRPr="00CE5725">
        <w:rPr>
          <w:rFonts w:ascii="Arial" w:eastAsia="Times New Roman" w:hAnsi="Arial" w:cs="Arial"/>
          <w:b/>
          <w:bCs/>
          <w:color w:val="2B2B2B"/>
          <w:lang w:eastAsia="fr-FR"/>
        </w:rPr>
        <w:t>Deuxième mouvement (v.9 à 24) </w:t>
      </w:r>
      <w:r w:rsidRPr="00CE5725">
        <w:rPr>
          <w:rFonts w:ascii="Arial" w:eastAsia="Times New Roman" w:hAnsi="Arial" w:cs="Arial"/>
          <w:b/>
          <w:bCs/>
          <w:color w:val="2B2B2B"/>
          <w:bdr w:val="none" w:sz="0" w:space="0" w:color="auto" w:frame="1"/>
          <w:lang w:eastAsia="fr-FR"/>
        </w:rPr>
        <w:t>le triomphe de la vie</w:t>
      </w:r>
    </w:p>
    <w:p w:rsidR="00F82B03" w:rsidRPr="00CE5725" w:rsidRDefault="00F82B03" w:rsidP="004B15F5">
      <w:pPr>
        <w:shd w:val="clear" w:color="auto" w:fill="FFFFFF"/>
        <w:spacing w:after="0" w:line="240" w:lineRule="auto"/>
        <w:textAlignment w:val="baseline"/>
        <w:outlineLvl w:val="1"/>
        <w:rPr>
          <w:rFonts w:ascii="Arial" w:eastAsia="Times New Roman" w:hAnsi="Arial" w:cs="Arial"/>
          <w:b/>
          <w:bCs/>
          <w:color w:val="2B2B2B"/>
          <w:lang w:eastAsia="fr-FR"/>
        </w:rPr>
      </w:pPr>
    </w:p>
    <w:p w:rsidR="004B15F5" w:rsidRPr="00CE5725" w:rsidRDefault="004B15F5" w:rsidP="004B15F5">
      <w:pPr>
        <w:shd w:val="clear" w:color="auto" w:fill="FFFFFF"/>
        <w:spacing w:after="0" w:line="240" w:lineRule="auto"/>
        <w:textAlignment w:val="baseline"/>
        <w:outlineLvl w:val="1"/>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3</w:t>
      </w:r>
    </w:p>
    <w:p w:rsidR="00BA503A" w:rsidRPr="00CE5725" w:rsidRDefault="008716B0" w:rsidP="00BA503A">
      <w:pPr>
        <w:numPr>
          <w:ilvl w:val="0"/>
          <w:numId w:val="4"/>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Cette </w:t>
      </w:r>
      <w:r w:rsidRPr="00CE5725">
        <w:rPr>
          <w:rFonts w:ascii="Arial" w:eastAsia="Times New Roman" w:hAnsi="Arial" w:cs="Arial"/>
          <w:b/>
          <w:color w:val="2B2B2B"/>
          <w:lang w:eastAsia="fr-FR"/>
        </w:rPr>
        <w:t>sollicitation des sens</w:t>
      </w:r>
      <w:r w:rsidRPr="00CE5725">
        <w:rPr>
          <w:rFonts w:ascii="Arial" w:eastAsia="Times New Roman" w:hAnsi="Arial" w:cs="Arial"/>
          <w:color w:val="2B2B2B"/>
          <w:lang w:eastAsia="fr-FR"/>
        </w:rPr>
        <w:t xml:space="preserve"> par le poète se fait </w:t>
      </w:r>
      <w:r w:rsidRPr="00CE5725">
        <w:rPr>
          <w:rFonts w:ascii="Arial" w:eastAsia="Times New Roman" w:hAnsi="Arial" w:cs="Arial"/>
          <w:b/>
          <w:color w:val="2B2B2B"/>
          <w:lang w:eastAsia="fr-FR"/>
        </w:rPr>
        <w:t>de plus en plus provocatrice</w:t>
      </w:r>
      <w:r w:rsidRPr="00CE5725">
        <w:rPr>
          <w:rFonts w:ascii="Arial" w:eastAsia="Times New Roman" w:hAnsi="Arial" w:cs="Arial"/>
          <w:color w:val="2B2B2B"/>
          <w:lang w:eastAsia="fr-FR"/>
        </w:rPr>
        <w:t xml:space="preserve"> : après que l’odorat du lecteur ait été réquisitionné par l’évocation des vapeurs nauséabondes, c’est alors </w:t>
      </w:r>
      <w:r w:rsidRPr="00CE5725">
        <w:rPr>
          <w:rFonts w:ascii="Arial" w:eastAsia="Times New Roman" w:hAnsi="Arial" w:cs="Arial"/>
          <w:b/>
          <w:color w:val="2B2B2B"/>
          <w:lang w:eastAsia="fr-FR"/>
        </w:rPr>
        <w:t>le goût</w:t>
      </w:r>
      <w:r w:rsidRPr="00CE5725">
        <w:rPr>
          <w:rFonts w:ascii="Arial" w:eastAsia="Times New Roman" w:hAnsi="Arial" w:cs="Arial"/>
          <w:color w:val="2B2B2B"/>
          <w:lang w:eastAsia="fr-FR"/>
        </w:rPr>
        <w:t xml:space="preserve">, parmi tous les sens, qui est mobilisé par l’emploi d’un </w:t>
      </w:r>
      <w:r w:rsidRPr="00CE5725">
        <w:rPr>
          <w:rFonts w:ascii="Arial" w:eastAsia="Times New Roman" w:hAnsi="Arial" w:cs="Arial"/>
          <w:b/>
          <w:color w:val="2B2B2B"/>
          <w:lang w:eastAsia="fr-FR"/>
        </w:rPr>
        <w:t>lexique culinaire</w:t>
      </w:r>
      <w:r w:rsidRPr="00CE5725">
        <w:rPr>
          <w:rFonts w:ascii="Arial" w:eastAsia="Times New Roman" w:hAnsi="Arial" w:cs="Arial"/>
          <w:color w:val="2B2B2B"/>
          <w:lang w:eastAsia="fr-FR"/>
        </w:rPr>
        <w:t xml:space="preserve"> est utilisé: « cuire », « à point ». En effet la majesté de l’astre céleste dominant l’ici-bas des êtres périssables est associé à une sorte de cuisinier </w:t>
      </w:r>
      <w:r w:rsidRPr="00CE5725">
        <w:rPr>
          <w:rFonts w:ascii="Arial" w:eastAsia="Times New Roman" w:hAnsi="Arial" w:cs="Arial"/>
          <w:color w:val="2B2B2B"/>
          <w:lang w:eastAsia="fr-FR"/>
        </w:rPr>
        <w:lastRenderedPageBreak/>
        <w:t xml:space="preserve">malveillant « le soleil rayonnait sur cette pourriture, / Comme afin de le cuire à point, / Et de rendre au centuple à la grande Nature / Tout ce qu’ensemble elle avait joint ». </w:t>
      </w:r>
    </w:p>
    <w:p w:rsidR="00BA503A" w:rsidRPr="00CE5725" w:rsidRDefault="008716B0" w:rsidP="00BA503A">
      <w:pPr>
        <w:numPr>
          <w:ilvl w:val="0"/>
          <w:numId w:val="4"/>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Cette </w:t>
      </w:r>
      <w:r w:rsidRPr="00CE5725">
        <w:rPr>
          <w:rFonts w:ascii="Arial" w:eastAsia="Times New Roman" w:hAnsi="Arial" w:cs="Arial"/>
          <w:b/>
          <w:color w:val="2B2B2B"/>
          <w:lang w:eastAsia="fr-FR"/>
        </w:rPr>
        <w:t>mise en bouche virtuelle</w:t>
      </w:r>
      <w:r w:rsidRPr="00CE5725">
        <w:rPr>
          <w:rFonts w:ascii="Arial" w:eastAsia="Times New Roman" w:hAnsi="Arial" w:cs="Arial"/>
          <w:color w:val="2B2B2B"/>
          <w:lang w:eastAsia="fr-FR"/>
        </w:rPr>
        <w:t xml:space="preserve"> de la « pourriture » avec laquelle joue le poète se double d’un </w:t>
      </w:r>
      <w:r w:rsidRPr="00CE5725">
        <w:rPr>
          <w:rFonts w:ascii="Arial" w:eastAsia="Times New Roman" w:hAnsi="Arial" w:cs="Arial"/>
          <w:b/>
          <w:color w:val="2B2B2B"/>
          <w:lang w:eastAsia="fr-FR"/>
        </w:rPr>
        <w:t>tableau cosmogonique</w:t>
      </w:r>
      <w:r w:rsidRPr="00CE5725">
        <w:rPr>
          <w:rFonts w:ascii="Arial" w:eastAsia="Times New Roman" w:hAnsi="Arial" w:cs="Arial"/>
          <w:color w:val="2B2B2B"/>
          <w:lang w:eastAsia="fr-FR"/>
        </w:rPr>
        <w:t xml:space="preserve"> ou le couple formé par le « soleil » et la « grande Nature » répond à celui formé par le poète et la femme qui l’accompagne. </w:t>
      </w:r>
      <w:r w:rsidR="00BA503A" w:rsidRPr="00CE5725">
        <w:rPr>
          <w:rFonts w:ascii="Arial" w:eastAsia="Times New Roman" w:hAnsi="Arial" w:cs="Arial"/>
          <w:color w:val="2B2B2B"/>
          <w:lang w:eastAsia="fr-FR"/>
        </w:rPr>
        <w:t xml:space="preserve">L’allégorie, marquée par l’emploi de la majuscule met en évidence la valeur philosophique qu’il faut donner au terme. </w:t>
      </w:r>
      <w:r w:rsidRPr="00CE5725">
        <w:rPr>
          <w:rFonts w:ascii="Arial" w:eastAsia="Times New Roman" w:hAnsi="Arial" w:cs="Arial"/>
          <w:color w:val="2B2B2B"/>
          <w:lang w:eastAsia="fr-FR"/>
        </w:rPr>
        <w:t xml:space="preserve">Au </w:t>
      </w:r>
      <w:r w:rsidRPr="00CE5725">
        <w:rPr>
          <w:rFonts w:ascii="Arial" w:eastAsia="Times New Roman" w:hAnsi="Arial" w:cs="Arial"/>
          <w:b/>
          <w:color w:val="2B2B2B"/>
          <w:lang w:eastAsia="fr-FR"/>
        </w:rPr>
        <w:t>monde immuable des astres</w:t>
      </w:r>
      <w:r w:rsidRPr="00CE5725">
        <w:rPr>
          <w:rFonts w:ascii="Arial" w:eastAsia="Times New Roman" w:hAnsi="Arial" w:cs="Arial"/>
          <w:color w:val="2B2B2B"/>
          <w:lang w:eastAsia="fr-FR"/>
        </w:rPr>
        <w:t xml:space="preserve"> s’oppose le </w:t>
      </w:r>
      <w:r w:rsidRPr="00CE5725">
        <w:rPr>
          <w:rFonts w:ascii="Arial" w:eastAsia="Times New Roman" w:hAnsi="Arial" w:cs="Arial"/>
          <w:b/>
          <w:color w:val="2B2B2B"/>
          <w:lang w:eastAsia="fr-FR"/>
        </w:rPr>
        <w:t>monde éphémère du vivant dans lequel la nature est associée à un principe de changement de la matiè</w:t>
      </w:r>
      <w:r w:rsidR="00BA503A" w:rsidRPr="00CE5725">
        <w:rPr>
          <w:rFonts w:ascii="Arial" w:eastAsia="Times New Roman" w:hAnsi="Arial" w:cs="Arial"/>
          <w:b/>
          <w:color w:val="2B2B2B"/>
          <w:lang w:eastAsia="fr-FR"/>
        </w:rPr>
        <w:t xml:space="preserve">re : </w:t>
      </w:r>
      <w:r w:rsidR="00BA503A" w:rsidRPr="00CE5725">
        <w:rPr>
          <w:rFonts w:ascii="Arial" w:eastAsia="Times New Roman" w:hAnsi="Arial" w:cs="Arial"/>
          <w:color w:val="2B2B2B"/>
          <w:lang w:eastAsia="fr-FR"/>
        </w:rPr>
        <w:t xml:space="preserve">à l’action de la composition des organismes « ce qu’ensemble elle avait joint », succède de manière cyclique la décomposition. Mais, grâce à l’action providentielle du soleil, le poète semble ici célébrer une </w:t>
      </w:r>
      <w:r w:rsidR="00BA503A" w:rsidRPr="00CE5725">
        <w:rPr>
          <w:rFonts w:ascii="Arial" w:eastAsia="Times New Roman" w:hAnsi="Arial" w:cs="Arial"/>
          <w:b/>
          <w:color w:val="2B2B2B"/>
          <w:lang w:eastAsia="fr-FR"/>
        </w:rPr>
        <w:t>véritable plus-value sensorielle</w:t>
      </w:r>
      <w:r w:rsidR="00BA503A" w:rsidRPr="00CE5725">
        <w:rPr>
          <w:rFonts w:ascii="Arial" w:eastAsia="Times New Roman" w:hAnsi="Arial" w:cs="Arial"/>
          <w:color w:val="2B2B2B"/>
          <w:lang w:eastAsia="fr-FR"/>
        </w:rPr>
        <w:t> : « rendre au centuple »</w:t>
      </w:r>
      <w:r w:rsidR="00F94B64" w:rsidRPr="00CE5725">
        <w:rPr>
          <w:rFonts w:ascii="Arial" w:eastAsia="Times New Roman" w:hAnsi="Arial" w:cs="Arial"/>
          <w:color w:val="2B2B2B"/>
          <w:lang w:eastAsia="fr-FR"/>
        </w:rPr>
        <w:t xml:space="preserve">. Nous sommes véritablement ici confrontés au thème de l’alchimie choisie par l’entrée du programme « alchimie poétique : la boue et l’or ». En effet, la putréfaction semble illustrer un des principes des sciences de la nature : « rien ne se perd tout se transforme ». Or le poète semble affirmer que dans ce processus de transformation de la matière un gain puisse être opéré, ce qui était une des ambitions des alchimistes. </w:t>
      </w:r>
    </w:p>
    <w:p w:rsidR="004B15F5" w:rsidRPr="00CE5725" w:rsidRDefault="00BA503A" w:rsidP="00BA503A">
      <w:pPr>
        <w:numPr>
          <w:ilvl w:val="0"/>
          <w:numId w:val="4"/>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Par ailleurs, </w:t>
      </w:r>
      <w:r w:rsidRPr="00CE5725">
        <w:rPr>
          <w:rFonts w:ascii="Arial" w:eastAsia="Times New Roman" w:hAnsi="Arial" w:cs="Arial"/>
          <w:b/>
          <w:color w:val="2B2B2B"/>
          <w:lang w:eastAsia="fr-FR"/>
        </w:rPr>
        <w:t>la grandeur de nature est mise en évidence par le biais de l’enjambement</w:t>
      </w:r>
      <w:r w:rsidRPr="00CE5725">
        <w:rPr>
          <w:rFonts w:ascii="Arial" w:eastAsia="Times New Roman" w:hAnsi="Arial" w:cs="Arial"/>
          <w:color w:val="2B2B2B"/>
          <w:lang w:eastAsia="fr-FR"/>
        </w:rPr>
        <w:t xml:space="preserve"> (le rejet du COD au vers suivant) aux vers 11-12: « Et de rendre au centuple à la grande Nature/ Tout ce qu’ensemble elle avait joint ».</w:t>
      </w:r>
    </w:p>
    <w:p w:rsidR="00BA503A" w:rsidRPr="00CE5725" w:rsidRDefault="00BA503A" w:rsidP="00BA503A">
      <w:pPr>
        <w:numPr>
          <w:ilvl w:val="0"/>
          <w:numId w:val="4"/>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En effet</w:t>
      </w:r>
      <w:r w:rsidR="004B15F5" w:rsidRPr="00CE5725">
        <w:rPr>
          <w:rFonts w:ascii="Arial" w:eastAsia="Times New Roman" w:hAnsi="Arial" w:cs="Arial"/>
          <w:color w:val="2B2B2B"/>
          <w:lang w:eastAsia="fr-FR"/>
        </w:rPr>
        <w:t xml:space="preserve">, </w:t>
      </w:r>
      <w:r w:rsidR="004B15F5" w:rsidRPr="00CE5725">
        <w:rPr>
          <w:rFonts w:ascii="Arial" w:eastAsia="Times New Roman" w:hAnsi="Arial" w:cs="Arial"/>
          <w:b/>
          <w:color w:val="2B2B2B"/>
          <w:lang w:eastAsia="fr-FR"/>
        </w:rPr>
        <w:t>chaque strophe</w:t>
      </w:r>
      <w:r w:rsidRPr="00CE5725">
        <w:rPr>
          <w:rFonts w:ascii="Arial" w:eastAsia="Times New Roman" w:hAnsi="Arial" w:cs="Arial"/>
          <w:b/>
          <w:color w:val="2B2B2B"/>
          <w:lang w:eastAsia="fr-FR"/>
        </w:rPr>
        <w:t xml:space="preserve"> de ce deuxième mouvement</w:t>
      </w:r>
      <w:r w:rsidRPr="00CE5725">
        <w:rPr>
          <w:rFonts w:ascii="Arial" w:eastAsia="Times New Roman" w:hAnsi="Arial" w:cs="Arial"/>
          <w:color w:val="2B2B2B"/>
          <w:lang w:eastAsia="fr-FR"/>
        </w:rPr>
        <w:t xml:space="preserve"> qui semble paradoxalement consacré à la célébration du vivant </w:t>
      </w:r>
      <w:r w:rsidRPr="00CE5725">
        <w:rPr>
          <w:rFonts w:ascii="Arial" w:eastAsia="Times New Roman" w:hAnsi="Arial" w:cs="Arial"/>
          <w:b/>
          <w:color w:val="2B2B2B"/>
          <w:lang w:eastAsia="fr-FR"/>
        </w:rPr>
        <w:t xml:space="preserve">est initié par une référence à la </w:t>
      </w:r>
      <w:r w:rsidR="00F94B64" w:rsidRPr="00CE5725">
        <w:rPr>
          <w:rFonts w:ascii="Arial" w:eastAsia="Times New Roman" w:hAnsi="Arial" w:cs="Arial"/>
          <w:b/>
          <w:color w:val="2B2B2B"/>
          <w:lang w:eastAsia="fr-FR"/>
        </w:rPr>
        <w:t>« </w:t>
      </w:r>
      <w:r w:rsidRPr="00CE5725">
        <w:rPr>
          <w:rFonts w:ascii="Arial" w:eastAsia="Times New Roman" w:hAnsi="Arial" w:cs="Arial"/>
          <w:b/>
          <w:color w:val="2B2B2B"/>
          <w:lang w:eastAsia="fr-FR"/>
        </w:rPr>
        <w:t>grande</w:t>
      </w:r>
      <w:r w:rsidR="004B15F5" w:rsidRPr="00CE5725">
        <w:rPr>
          <w:rFonts w:ascii="Arial" w:eastAsia="Times New Roman" w:hAnsi="Arial" w:cs="Arial"/>
          <w:b/>
          <w:color w:val="2B2B2B"/>
          <w:lang w:eastAsia="fr-FR"/>
        </w:rPr>
        <w:t xml:space="preserve"> Nature</w:t>
      </w:r>
      <w:r w:rsidR="00F94B64" w:rsidRPr="00CE5725">
        <w:rPr>
          <w:rFonts w:ascii="Arial" w:eastAsia="Times New Roman" w:hAnsi="Arial" w:cs="Arial"/>
          <w:b/>
          <w:color w:val="2B2B2B"/>
          <w:lang w:eastAsia="fr-FR"/>
        </w:rPr>
        <w:t> »</w:t>
      </w:r>
      <w:r w:rsidRPr="00CE5725">
        <w:rPr>
          <w:rFonts w:ascii="Arial" w:eastAsia="Times New Roman" w:hAnsi="Arial" w:cs="Arial"/>
          <w:color w:val="2B2B2B"/>
          <w:lang w:eastAsia="fr-FR"/>
        </w:rPr>
        <w:t xml:space="preserve"> dont chaque strophe décline une composante </w:t>
      </w:r>
      <w:r w:rsidR="004B15F5" w:rsidRPr="00CE5725">
        <w:rPr>
          <w:rFonts w:ascii="Arial" w:eastAsia="Times New Roman" w:hAnsi="Arial" w:cs="Arial"/>
          <w:color w:val="2B2B2B"/>
          <w:lang w:eastAsia="fr-FR"/>
        </w:rPr>
        <w:t>: « le soleil », « le ciel », « les mouches » et enfin « une vague ».</w:t>
      </w:r>
    </w:p>
    <w:p w:rsidR="004B15F5" w:rsidRPr="00CE5725" w:rsidRDefault="004B15F5" w:rsidP="00BA503A">
      <w:pPr>
        <w:numPr>
          <w:ilvl w:val="0"/>
          <w:numId w:val="4"/>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Notons également que chacun de ces vers s’articule autour d’une </w:t>
      </w:r>
      <w:r w:rsidRPr="00CE5725">
        <w:rPr>
          <w:rFonts w:ascii="Arial" w:eastAsia="Times New Roman" w:hAnsi="Arial" w:cs="Arial"/>
          <w:b/>
          <w:bCs/>
          <w:color w:val="2B2B2B"/>
          <w:bdr w:val="none" w:sz="0" w:space="0" w:color="auto" w:frame="1"/>
          <w:lang w:eastAsia="fr-FR"/>
        </w:rPr>
        <w:t>comparaison</w:t>
      </w:r>
      <w:r w:rsidRPr="00CE5725">
        <w:rPr>
          <w:rFonts w:ascii="Arial" w:eastAsia="Times New Roman" w:hAnsi="Arial" w:cs="Arial"/>
          <w:color w:val="2B2B2B"/>
          <w:lang w:eastAsia="fr-FR"/>
        </w:rPr>
        <w:t>. (nous le montrerons de manière plus détaillée et spécifique dans la suite de cette analyse linéaire).</w:t>
      </w:r>
    </w:p>
    <w:p w:rsidR="004B15F5" w:rsidRPr="00CE5725" w:rsidRDefault="004B15F5" w:rsidP="004B15F5">
      <w:pPr>
        <w:shd w:val="clear" w:color="auto" w:fill="FFFFFF"/>
        <w:spacing w:before="540" w:after="180" w:line="240" w:lineRule="auto"/>
        <w:textAlignment w:val="baseline"/>
        <w:outlineLvl w:val="3"/>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4</w:t>
      </w:r>
    </w:p>
    <w:p w:rsidR="004B15F5" w:rsidRPr="00CE5725" w:rsidRDefault="00BA503A" w:rsidP="00F94B64">
      <w:pPr>
        <w:numPr>
          <w:ilvl w:val="0"/>
          <w:numId w:val="5"/>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S’i</w:t>
      </w:r>
      <w:r w:rsidR="004B15F5" w:rsidRPr="00CE5725">
        <w:rPr>
          <w:rFonts w:ascii="Arial" w:eastAsia="Times New Roman" w:hAnsi="Arial" w:cs="Arial"/>
          <w:color w:val="2B2B2B"/>
          <w:lang w:eastAsia="fr-FR"/>
        </w:rPr>
        <w:t xml:space="preserve">l convient de souligner le </w:t>
      </w:r>
      <w:r w:rsidR="004B15F5" w:rsidRPr="00C006B3">
        <w:rPr>
          <w:rFonts w:ascii="Arial" w:eastAsia="Times New Roman" w:hAnsi="Arial" w:cs="Arial"/>
          <w:b/>
          <w:color w:val="2B2B2B"/>
          <w:lang w:eastAsia="fr-FR"/>
        </w:rPr>
        <w:t xml:space="preserve">lexique de la </w:t>
      </w:r>
      <w:r w:rsidR="00C006B3" w:rsidRPr="00C006B3">
        <w:rPr>
          <w:rFonts w:ascii="Arial" w:eastAsia="Times New Roman" w:hAnsi="Arial" w:cs="Arial"/>
          <w:b/>
          <w:color w:val="2B2B2B"/>
          <w:lang w:eastAsia="fr-FR"/>
        </w:rPr>
        <w:t xml:space="preserve">péjoratif de la </w:t>
      </w:r>
      <w:r w:rsidR="004B15F5" w:rsidRPr="00C006B3">
        <w:rPr>
          <w:rFonts w:ascii="Arial" w:eastAsia="Times New Roman" w:hAnsi="Arial" w:cs="Arial"/>
          <w:b/>
          <w:color w:val="2B2B2B"/>
          <w:lang w:eastAsia="fr-FR"/>
        </w:rPr>
        <w:t>putréfaction</w:t>
      </w:r>
      <w:r w:rsidR="004B15F5" w:rsidRPr="00CE5725">
        <w:rPr>
          <w:rFonts w:ascii="Arial" w:eastAsia="Times New Roman" w:hAnsi="Arial" w:cs="Arial"/>
          <w:color w:val="2B2B2B"/>
          <w:lang w:eastAsia="fr-FR"/>
        </w:rPr>
        <w:t xml:space="preserve"> qui</w:t>
      </w:r>
      <w:r w:rsidRPr="00CE5725">
        <w:rPr>
          <w:rFonts w:ascii="Arial" w:eastAsia="Times New Roman" w:hAnsi="Arial" w:cs="Arial"/>
          <w:color w:val="2B2B2B"/>
          <w:lang w:eastAsia="fr-FR"/>
        </w:rPr>
        <w:t xml:space="preserve"> parcourt ce mouvement – </w:t>
      </w:r>
      <w:r w:rsidR="004B15F5" w:rsidRPr="00CE5725">
        <w:rPr>
          <w:rFonts w:ascii="Arial" w:eastAsia="Times New Roman" w:hAnsi="Arial" w:cs="Arial"/>
          <w:color w:val="2B2B2B"/>
          <w:lang w:eastAsia="fr-FR"/>
        </w:rPr>
        <w:t>« pourriture », « carcasse »,</w:t>
      </w:r>
      <w:r w:rsidRPr="00CE5725">
        <w:rPr>
          <w:rFonts w:ascii="Arial" w:eastAsia="Times New Roman" w:hAnsi="Arial" w:cs="Arial"/>
          <w:color w:val="2B2B2B"/>
          <w:lang w:eastAsia="fr-FR"/>
        </w:rPr>
        <w:t xml:space="preserve"> « putride », « épais liquide » –</w:t>
      </w:r>
      <w:r w:rsidR="004B15F5" w:rsidRPr="00CE5725">
        <w:rPr>
          <w:rFonts w:ascii="Arial" w:eastAsia="Times New Roman" w:hAnsi="Arial" w:cs="Arial"/>
          <w:color w:val="2B2B2B"/>
          <w:lang w:eastAsia="fr-FR"/>
        </w:rPr>
        <w:t xml:space="preserve"> cette référence à la pourriture pourrait sembler naturellement corrélée à la mort et à la laideur. Cependant, </w:t>
      </w:r>
      <w:hyperlink r:id="rId13" w:tgtFrame="_blank" w:history="1">
        <w:r w:rsidR="004B15F5" w:rsidRPr="00CE5725">
          <w:rPr>
            <w:rFonts w:ascii="Arial" w:eastAsia="Times New Roman" w:hAnsi="Arial" w:cs="Arial"/>
            <w:bCs/>
            <w:bdr w:val="none" w:sz="0" w:space="0" w:color="auto" w:frame="1"/>
            <w:lang w:eastAsia="fr-FR"/>
          </w:rPr>
          <w:t>Baudelaire </w:t>
        </w:r>
      </w:hyperlink>
      <w:r w:rsidR="004B15F5" w:rsidRPr="00CE5725">
        <w:rPr>
          <w:rFonts w:ascii="Arial" w:eastAsia="Times New Roman" w:hAnsi="Arial" w:cs="Arial"/>
          <w:color w:val="2B2B2B"/>
          <w:lang w:eastAsia="fr-FR"/>
        </w:rPr>
        <w:t xml:space="preserve">emploie une </w:t>
      </w:r>
      <w:r w:rsidR="004B15F5" w:rsidRPr="00C006B3">
        <w:rPr>
          <w:rFonts w:ascii="Arial" w:eastAsia="Times New Roman" w:hAnsi="Arial" w:cs="Arial"/>
          <w:b/>
          <w:color w:val="2B2B2B"/>
          <w:lang w:eastAsia="fr-FR"/>
        </w:rPr>
        <w:t>comparaison méliorative</w:t>
      </w:r>
      <w:r w:rsidR="004B15F5" w:rsidRPr="00CE5725">
        <w:rPr>
          <w:rFonts w:ascii="Arial" w:eastAsia="Times New Roman" w:hAnsi="Arial" w:cs="Arial"/>
          <w:color w:val="2B2B2B"/>
          <w:lang w:eastAsia="fr-FR"/>
        </w:rPr>
        <w:t xml:space="preserve"> pour décrire la carcasse: « comme une fleur s’épanouir », comparaison qui n’est pas sans </w:t>
      </w:r>
      <w:r w:rsidR="004B15F5" w:rsidRPr="00CE5725">
        <w:rPr>
          <w:rFonts w:ascii="Arial" w:eastAsia="Times New Roman" w:hAnsi="Arial" w:cs="Arial"/>
          <w:b/>
          <w:color w:val="2B2B2B"/>
          <w:lang w:eastAsia="fr-FR"/>
        </w:rPr>
        <w:t>rappeler le titre</w:t>
      </w:r>
      <w:r w:rsidR="004B15F5" w:rsidRPr="00CE5725">
        <w:rPr>
          <w:rFonts w:ascii="Arial" w:eastAsia="Times New Roman" w:hAnsi="Arial" w:cs="Arial"/>
          <w:b/>
          <w:bCs/>
          <w:color w:val="2B2B2B"/>
          <w:bdr w:val="none" w:sz="0" w:space="0" w:color="auto" w:frame="1"/>
          <w:lang w:eastAsia="fr-FR"/>
        </w:rPr>
        <w:t> </w:t>
      </w:r>
      <w:proofErr w:type="spellStart"/>
      <w:r w:rsidR="004B15F5" w:rsidRPr="00CE5725">
        <w:rPr>
          <w:rFonts w:ascii="Arial" w:eastAsia="Times New Roman" w:hAnsi="Arial" w:cs="Arial"/>
          <w:b/>
          <w:bCs/>
          <w:color w:val="2B2B2B"/>
          <w:bdr w:val="none" w:sz="0" w:space="0" w:color="auto" w:frame="1"/>
          <w:lang w:eastAsia="fr-FR"/>
        </w:rPr>
        <w:t>oxymorique</w:t>
      </w:r>
      <w:proofErr w:type="spellEnd"/>
      <w:r w:rsidR="004B15F5" w:rsidRPr="00CE5725">
        <w:rPr>
          <w:rFonts w:ascii="Arial" w:eastAsia="Times New Roman" w:hAnsi="Arial" w:cs="Arial"/>
          <w:b/>
          <w:bCs/>
          <w:color w:val="2B2B2B"/>
          <w:bdr w:val="none" w:sz="0" w:space="0" w:color="auto" w:frame="1"/>
          <w:lang w:eastAsia="fr-FR"/>
        </w:rPr>
        <w:t> </w:t>
      </w:r>
      <w:r w:rsidR="004B15F5" w:rsidRPr="00CE5725">
        <w:rPr>
          <w:rFonts w:ascii="Arial" w:eastAsia="Times New Roman" w:hAnsi="Arial" w:cs="Arial"/>
          <w:b/>
          <w:color w:val="2B2B2B"/>
          <w:lang w:eastAsia="fr-FR"/>
        </w:rPr>
        <w:t>du recueil</w:t>
      </w:r>
      <w:r w:rsidR="004B15F5" w:rsidRPr="00CE5725">
        <w:rPr>
          <w:rFonts w:ascii="Arial" w:eastAsia="Times New Roman" w:hAnsi="Arial" w:cs="Arial"/>
          <w:color w:val="2B2B2B"/>
          <w:lang w:eastAsia="fr-FR"/>
        </w:rPr>
        <w:t>.</w:t>
      </w:r>
      <w:r w:rsidRPr="00CE5725">
        <w:rPr>
          <w:rFonts w:ascii="Arial" w:eastAsia="Times New Roman" w:hAnsi="Arial" w:cs="Arial"/>
          <w:color w:val="2B2B2B"/>
          <w:lang w:eastAsia="fr-FR"/>
        </w:rPr>
        <w:t xml:space="preserve"> C’est </w:t>
      </w:r>
      <w:r w:rsidRPr="00CE5725">
        <w:rPr>
          <w:rFonts w:ascii="Arial" w:eastAsia="Times New Roman" w:hAnsi="Arial" w:cs="Arial"/>
          <w:b/>
          <w:color w:val="2B2B2B"/>
          <w:lang w:eastAsia="fr-FR"/>
        </w:rPr>
        <w:t>« le ciel »</w:t>
      </w:r>
      <w:r w:rsidRPr="00CE5725">
        <w:rPr>
          <w:rFonts w:ascii="Arial" w:eastAsia="Times New Roman" w:hAnsi="Arial" w:cs="Arial"/>
          <w:color w:val="2B2B2B"/>
          <w:lang w:eastAsia="fr-FR"/>
        </w:rPr>
        <w:t xml:space="preserve"> qui est représenté comme </w:t>
      </w:r>
      <w:r w:rsidRPr="00CE5725">
        <w:rPr>
          <w:rFonts w:ascii="Arial" w:eastAsia="Times New Roman" w:hAnsi="Arial" w:cs="Arial"/>
          <w:b/>
          <w:color w:val="2B2B2B"/>
          <w:lang w:eastAsia="fr-FR"/>
        </w:rPr>
        <w:t>détenteur du pouvoir poétique de contempler la beauté d’une fleur dans le mal.</w:t>
      </w:r>
    </w:p>
    <w:p w:rsidR="004B15F5" w:rsidRPr="00CE5725" w:rsidRDefault="00BA503A" w:rsidP="004B15F5">
      <w:pPr>
        <w:numPr>
          <w:ilvl w:val="0"/>
          <w:numId w:val="5"/>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Par opposition</w:t>
      </w:r>
      <w:r w:rsidR="00F94B64" w:rsidRPr="00CE5725">
        <w:rPr>
          <w:rFonts w:ascii="Arial" w:eastAsia="Times New Roman" w:hAnsi="Arial" w:cs="Arial"/>
          <w:color w:val="2B2B2B"/>
          <w:lang w:eastAsia="fr-FR"/>
        </w:rPr>
        <w:t>,</w:t>
      </w:r>
      <w:r w:rsidRPr="00CE5725">
        <w:rPr>
          <w:rFonts w:ascii="Arial" w:eastAsia="Times New Roman" w:hAnsi="Arial" w:cs="Arial"/>
          <w:color w:val="2B2B2B"/>
          <w:lang w:eastAsia="fr-FR"/>
        </w:rPr>
        <w:t xml:space="preserve"> </w:t>
      </w:r>
      <w:r w:rsidR="004B15F5" w:rsidRPr="00CE5725">
        <w:rPr>
          <w:rFonts w:ascii="Arial" w:eastAsia="Times New Roman" w:hAnsi="Arial" w:cs="Arial"/>
          <w:b/>
          <w:color w:val="2B2B2B"/>
          <w:lang w:eastAsia="fr-FR"/>
        </w:rPr>
        <w:t>la compagne du poète est sujette au dégo</w:t>
      </w:r>
      <w:r w:rsidRPr="00CE5725">
        <w:rPr>
          <w:rFonts w:ascii="Arial" w:eastAsia="Times New Roman" w:hAnsi="Arial" w:cs="Arial"/>
          <w:b/>
          <w:color w:val="2B2B2B"/>
          <w:lang w:eastAsia="fr-FR"/>
        </w:rPr>
        <w:t>ût</w:t>
      </w:r>
      <w:r w:rsidRPr="00CE5725">
        <w:rPr>
          <w:rFonts w:ascii="Arial" w:eastAsia="Times New Roman" w:hAnsi="Arial" w:cs="Arial"/>
          <w:color w:val="2B2B2B"/>
          <w:lang w:eastAsia="fr-FR"/>
        </w:rPr>
        <w:t> : « la puanteur était si forte, que sur l’</w:t>
      </w:r>
      <w:r w:rsidR="00F94B64" w:rsidRPr="00CE5725">
        <w:rPr>
          <w:rFonts w:ascii="Arial" w:eastAsia="Times New Roman" w:hAnsi="Arial" w:cs="Arial"/>
          <w:color w:val="2B2B2B"/>
          <w:lang w:eastAsia="fr-FR"/>
        </w:rPr>
        <w:t>herbe /  vous crûtes vous év</w:t>
      </w:r>
      <w:r w:rsidRPr="00CE5725">
        <w:rPr>
          <w:rFonts w:ascii="Arial" w:eastAsia="Times New Roman" w:hAnsi="Arial" w:cs="Arial"/>
          <w:color w:val="2B2B2B"/>
          <w:lang w:eastAsia="fr-FR"/>
        </w:rPr>
        <w:t>anouir »</w:t>
      </w:r>
      <w:r w:rsidR="00F94B64" w:rsidRPr="00CE5725">
        <w:rPr>
          <w:rFonts w:ascii="Arial" w:eastAsia="Times New Roman" w:hAnsi="Arial" w:cs="Arial"/>
          <w:color w:val="2B2B2B"/>
          <w:lang w:eastAsia="fr-FR"/>
        </w:rPr>
        <w:t xml:space="preserve">. Ici encore l’emploi d’une forme inusitée du passé simple, en l’occurrence du verbe </w:t>
      </w:r>
      <w:r w:rsidR="00F94B64" w:rsidRPr="00CE5725">
        <w:rPr>
          <w:rFonts w:ascii="Arial" w:eastAsia="Times New Roman" w:hAnsi="Arial" w:cs="Arial"/>
          <w:i/>
          <w:color w:val="2B2B2B"/>
          <w:lang w:eastAsia="fr-FR"/>
        </w:rPr>
        <w:t>croire</w:t>
      </w:r>
      <w:r w:rsidR="00F94B64" w:rsidRPr="00CE5725">
        <w:rPr>
          <w:rFonts w:ascii="Arial" w:eastAsia="Times New Roman" w:hAnsi="Arial" w:cs="Arial"/>
          <w:color w:val="2B2B2B"/>
          <w:lang w:eastAsia="fr-FR"/>
        </w:rPr>
        <w:t xml:space="preserve">, en plus de mettre en avant la préciosité du lexique manipulé par le poète, semble servir des intentions malignes en évoquant par la paronomase, le mot croute. </w:t>
      </w:r>
    </w:p>
    <w:p w:rsidR="004B15F5" w:rsidRPr="00CE5725" w:rsidRDefault="004B15F5" w:rsidP="004B15F5">
      <w:pPr>
        <w:numPr>
          <w:ilvl w:val="0"/>
          <w:numId w:val="5"/>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bCs/>
          <w:color w:val="2B2B2B"/>
          <w:bdr w:val="none" w:sz="0" w:space="0" w:color="auto" w:frame="1"/>
          <w:lang w:eastAsia="fr-FR"/>
        </w:rPr>
        <w:t>Ainsi, le poète surprend en mettant en relief la beauté de la cha</w:t>
      </w:r>
      <w:r w:rsidR="00F94B64" w:rsidRPr="00CE5725">
        <w:rPr>
          <w:rFonts w:ascii="Arial" w:eastAsia="Times New Roman" w:hAnsi="Arial" w:cs="Arial"/>
          <w:bCs/>
          <w:color w:val="2B2B2B"/>
          <w:bdr w:val="none" w:sz="0" w:space="0" w:color="auto" w:frame="1"/>
          <w:lang w:eastAsia="fr-FR"/>
        </w:rPr>
        <w:t xml:space="preserve">rogne mais aussi en la rendant </w:t>
      </w:r>
      <w:r w:rsidRPr="00CE5725">
        <w:rPr>
          <w:rFonts w:ascii="Arial" w:eastAsia="Times New Roman" w:hAnsi="Arial" w:cs="Arial"/>
          <w:bCs/>
          <w:color w:val="2B2B2B"/>
          <w:bdr w:val="none" w:sz="0" w:space="0" w:color="auto" w:frame="1"/>
          <w:lang w:eastAsia="fr-FR"/>
        </w:rPr>
        <w:t>vivante</w:t>
      </w:r>
      <w:r w:rsidR="00F94B64" w:rsidRPr="00CE5725">
        <w:rPr>
          <w:rFonts w:ascii="Arial" w:eastAsia="Times New Roman" w:hAnsi="Arial" w:cs="Arial"/>
          <w:bCs/>
          <w:color w:val="2B2B2B"/>
          <w:bdr w:val="none" w:sz="0" w:space="0" w:color="auto" w:frame="1"/>
          <w:lang w:eastAsia="fr-FR"/>
        </w:rPr>
        <w:t xml:space="preserve"> grâce à la </w:t>
      </w:r>
      <w:r w:rsidR="00F94B64" w:rsidRPr="00CE5725">
        <w:rPr>
          <w:rFonts w:ascii="Arial" w:eastAsia="Times New Roman" w:hAnsi="Arial" w:cs="Arial"/>
          <w:b/>
          <w:bCs/>
          <w:color w:val="2B2B2B"/>
          <w:bdr w:val="none" w:sz="0" w:space="0" w:color="auto" w:frame="1"/>
          <w:lang w:eastAsia="fr-FR"/>
        </w:rPr>
        <w:t>personnification</w:t>
      </w:r>
      <w:r w:rsidRPr="00CE5725">
        <w:rPr>
          <w:rFonts w:ascii="Arial" w:eastAsia="Times New Roman" w:hAnsi="Arial" w:cs="Arial"/>
          <w:bCs/>
          <w:color w:val="2B2B2B"/>
          <w:bdr w:val="none" w:sz="0" w:space="0" w:color="auto" w:frame="1"/>
          <w:lang w:eastAsia="fr-FR"/>
        </w:rPr>
        <w:t>. En effet, l’adjectif « superbe » qui décrit la carcasse doit être entendu au sens étymologique c’est-à-dire orgueilleuse</w:t>
      </w:r>
      <w:r w:rsidR="00F94B64" w:rsidRPr="00CE5725">
        <w:rPr>
          <w:rFonts w:ascii="Arial" w:eastAsia="Times New Roman" w:hAnsi="Arial" w:cs="Arial"/>
          <w:bCs/>
          <w:color w:val="2B2B2B"/>
          <w:bdr w:val="none" w:sz="0" w:space="0" w:color="auto" w:frame="1"/>
          <w:lang w:eastAsia="fr-FR"/>
        </w:rPr>
        <w:t xml:space="preserve">, ce qui contribue encore à l’associer à un tempérament féminin. </w:t>
      </w:r>
    </w:p>
    <w:p w:rsidR="004B15F5" w:rsidRPr="00CE5725" w:rsidRDefault="004B15F5" w:rsidP="004B15F5">
      <w:pPr>
        <w:shd w:val="clear" w:color="auto" w:fill="FFFFFF"/>
        <w:spacing w:before="540" w:after="180" w:line="240" w:lineRule="auto"/>
        <w:textAlignment w:val="baseline"/>
        <w:outlineLvl w:val="3"/>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5</w:t>
      </w:r>
    </w:p>
    <w:p w:rsidR="004B15F5" w:rsidRPr="00CE5725" w:rsidRDefault="004B15F5" w:rsidP="004B15F5">
      <w:pPr>
        <w:numPr>
          <w:ilvl w:val="0"/>
          <w:numId w:val="6"/>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La strophe sui</w:t>
      </w:r>
      <w:r w:rsidR="00F94B64" w:rsidRPr="00CE5725">
        <w:rPr>
          <w:rFonts w:ascii="Arial" w:eastAsia="Times New Roman" w:hAnsi="Arial" w:cs="Arial"/>
          <w:color w:val="2B2B2B"/>
          <w:lang w:eastAsia="fr-FR"/>
        </w:rPr>
        <w:t>vante met encore en valeur</w:t>
      </w:r>
      <w:r w:rsidRPr="00CE5725">
        <w:rPr>
          <w:rFonts w:ascii="Arial" w:eastAsia="Times New Roman" w:hAnsi="Arial" w:cs="Arial"/>
          <w:color w:val="2B2B2B"/>
          <w:lang w:eastAsia="fr-FR"/>
        </w:rPr>
        <w:t xml:space="preserve"> le</w:t>
      </w:r>
      <w:r w:rsidR="00F94B64" w:rsidRPr="00CE5725">
        <w:rPr>
          <w:rFonts w:ascii="Arial" w:eastAsia="Times New Roman" w:hAnsi="Arial" w:cs="Arial"/>
          <w:color w:val="2B2B2B"/>
          <w:lang w:eastAsia="fr-FR"/>
        </w:rPr>
        <w:t xml:space="preserve"> cycle de la vie :</w:t>
      </w:r>
      <w:r w:rsidRPr="00CE5725">
        <w:rPr>
          <w:rFonts w:ascii="Arial" w:eastAsia="Times New Roman" w:hAnsi="Arial" w:cs="Arial"/>
          <w:color w:val="2B2B2B"/>
          <w:lang w:eastAsia="fr-FR"/>
        </w:rPr>
        <w:t xml:space="preserve"> de cet</w:t>
      </w:r>
      <w:r w:rsidR="00F94B64" w:rsidRPr="00CE5725">
        <w:rPr>
          <w:rFonts w:ascii="Arial" w:eastAsia="Times New Roman" w:hAnsi="Arial" w:cs="Arial"/>
          <w:color w:val="2B2B2B"/>
          <w:lang w:eastAsia="fr-FR"/>
        </w:rPr>
        <w:t>te carcasse se dégage</w:t>
      </w:r>
      <w:r w:rsidRPr="00CE5725">
        <w:rPr>
          <w:rFonts w:ascii="Arial" w:eastAsia="Times New Roman" w:hAnsi="Arial" w:cs="Arial"/>
          <w:color w:val="2B2B2B"/>
          <w:lang w:eastAsia="fr-FR"/>
        </w:rPr>
        <w:t xml:space="preserve"> un </w:t>
      </w:r>
      <w:r w:rsidR="00F94B64" w:rsidRPr="00CE5725">
        <w:rPr>
          <w:rFonts w:ascii="Arial" w:eastAsia="Times New Roman" w:hAnsi="Arial" w:cs="Arial"/>
          <w:color w:val="2B2B2B"/>
          <w:lang w:eastAsia="fr-FR"/>
        </w:rPr>
        <w:t xml:space="preserve">nouvel </w:t>
      </w:r>
      <w:r w:rsidRPr="00CE5725">
        <w:rPr>
          <w:rFonts w:ascii="Arial" w:eastAsia="Times New Roman" w:hAnsi="Arial" w:cs="Arial"/>
          <w:color w:val="2B2B2B"/>
          <w:lang w:eastAsia="fr-FR"/>
        </w:rPr>
        <w:t>élan vital. Effectiv</w:t>
      </w:r>
      <w:r w:rsidR="00CE5725">
        <w:rPr>
          <w:rFonts w:ascii="Arial" w:eastAsia="Times New Roman" w:hAnsi="Arial" w:cs="Arial"/>
          <w:color w:val="2B2B2B"/>
          <w:lang w:eastAsia="fr-FR"/>
        </w:rPr>
        <w:t xml:space="preserve">ement, les insectes, « mouches » et « larves » sont décrits </w:t>
      </w:r>
      <w:r w:rsidRPr="00CE5725">
        <w:rPr>
          <w:rFonts w:ascii="Arial" w:eastAsia="Times New Roman" w:hAnsi="Arial" w:cs="Arial"/>
          <w:color w:val="2B2B2B"/>
          <w:lang w:eastAsia="fr-FR"/>
        </w:rPr>
        <w:t>dans une forme d’agitation, de fourmillement.</w:t>
      </w:r>
      <w:r w:rsidR="00CE5725">
        <w:rPr>
          <w:rFonts w:ascii="Arial" w:eastAsia="Times New Roman" w:hAnsi="Arial" w:cs="Arial"/>
          <w:color w:val="2B2B2B"/>
          <w:lang w:eastAsia="fr-FR"/>
        </w:rPr>
        <w:t xml:space="preserve"> </w:t>
      </w:r>
      <w:proofErr w:type="gramStart"/>
      <w:r w:rsidR="00CE5725">
        <w:rPr>
          <w:rFonts w:ascii="Arial" w:eastAsia="Times New Roman" w:hAnsi="Arial" w:cs="Arial"/>
          <w:color w:val="2B2B2B"/>
          <w:lang w:eastAsia="fr-FR"/>
        </w:rPr>
        <w:t xml:space="preserve">La </w:t>
      </w:r>
      <w:r w:rsidR="00CE5725" w:rsidRPr="00CE5725">
        <w:rPr>
          <w:rFonts w:ascii="Arial" w:eastAsia="Times New Roman" w:hAnsi="Arial" w:cs="Arial"/>
          <w:b/>
          <w:color w:val="2B2B2B"/>
          <w:lang w:eastAsia="fr-FR"/>
        </w:rPr>
        <w:t>métaphore</w:t>
      </w:r>
      <w:r w:rsidR="00CE5725">
        <w:rPr>
          <w:rFonts w:ascii="Arial" w:eastAsia="Times New Roman" w:hAnsi="Arial" w:cs="Arial"/>
          <w:b/>
          <w:color w:val="2B2B2B"/>
          <w:lang w:eastAsia="fr-FR"/>
        </w:rPr>
        <w:t>s</w:t>
      </w:r>
      <w:proofErr w:type="gramEnd"/>
      <w:r w:rsidR="00CE5725">
        <w:rPr>
          <w:rFonts w:ascii="Arial" w:eastAsia="Times New Roman" w:hAnsi="Arial" w:cs="Arial"/>
          <w:color w:val="2B2B2B"/>
          <w:lang w:eastAsia="fr-FR"/>
        </w:rPr>
        <w:t xml:space="preserve"> qui compare la diffusion des mouches à de « noirs bataillons » exploite le </w:t>
      </w:r>
      <w:r w:rsidR="00CE5725" w:rsidRPr="00CE5725">
        <w:rPr>
          <w:rFonts w:ascii="Arial" w:eastAsia="Times New Roman" w:hAnsi="Arial" w:cs="Arial"/>
          <w:b/>
          <w:color w:val="2B2B2B"/>
          <w:lang w:eastAsia="fr-FR"/>
        </w:rPr>
        <w:t>thème martial</w:t>
      </w:r>
      <w:r w:rsidR="00CE5725">
        <w:rPr>
          <w:rFonts w:ascii="Arial" w:eastAsia="Times New Roman" w:hAnsi="Arial" w:cs="Arial"/>
          <w:color w:val="2B2B2B"/>
          <w:lang w:eastAsia="fr-FR"/>
        </w:rPr>
        <w:t xml:space="preserve"> (de la guerre), comme si ce « ventre putride » (l. 17), sorte </w:t>
      </w:r>
      <w:r w:rsidR="00CE5725" w:rsidRPr="00CE5725">
        <w:rPr>
          <w:rFonts w:ascii="Arial" w:eastAsia="Times New Roman" w:hAnsi="Arial" w:cs="Arial"/>
          <w:b/>
          <w:color w:val="2B2B2B"/>
          <w:lang w:eastAsia="fr-FR"/>
        </w:rPr>
        <w:t>d’image morbide et bestiale de la maternité</w:t>
      </w:r>
      <w:r w:rsidR="00CE5725">
        <w:rPr>
          <w:rFonts w:ascii="Arial" w:eastAsia="Times New Roman" w:hAnsi="Arial" w:cs="Arial"/>
          <w:color w:val="2B2B2B"/>
          <w:lang w:eastAsia="fr-FR"/>
        </w:rPr>
        <w:t xml:space="preserve">, avait donné naissance à une nation de conscrits prêts à entrer en campagne. </w:t>
      </w:r>
    </w:p>
    <w:p w:rsidR="004B15F5" w:rsidRDefault="00CE5725" w:rsidP="004B15F5">
      <w:pPr>
        <w:numPr>
          <w:ilvl w:val="0"/>
          <w:numId w:val="6"/>
        </w:numPr>
        <w:shd w:val="clear" w:color="auto" w:fill="FFFFFF"/>
        <w:spacing w:after="0" w:line="240" w:lineRule="auto"/>
        <w:ind w:left="300"/>
        <w:textAlignment w:val="baseline"/>
        <w:rPr>
          <w:rFonts w:ascii="Arial" w:eastAsia="Times New Roman" w:hAnsi="Arial" w:cs="Arial"/>
          <w:color w:val="2B2B2B"/>
          <w:lang w:eastAsia="fr-FR"/>
        </w:rPr>
      </w:pPr>
      <w:r>
        <w:rPr>
          <w:rFonts w:ascii="Arial" w:eastAsia="Times New Roman" w:hAnsi="Arial" w:cs="Arial"/>
          <w:color w:val="2B2B2B"/>
          <w:lang w:eastAsia="fr-FR"/>
        </w:rPr>
        <w:t xml:space="preserve">Ce </w:t>
      </w:r>
      <w:r w:rsidRPr="00EE7FB0">
        <w:rPr>
          <w:rFonts w:ascii="Arial" w:eastAsia="Times New Roman" w:hAnsi="Arial" w:cs="Arial"/>
          <w:b/>
          <w:color w:val="2B2B2B"/>
          <w:lang w:eastAsia="fr-FR"/>
        </w:rPr>
        <w:t>« </w:t>
      </w:r>
      <w:proofErr w:type="spellStart"/>
      <w:proofErr w:type="gramStart"/>
      <w:r w:rsidRPr="00EE7FB0">
        <w:rPr>
          <w:rFonts w:ascii="Arial" w:eastAsia="Times New Roman" w:hAnsi="Arial" w:cs="Arial"/>
          <w:b/>
          <w:color w:val="2B2B2B"/>
          <w:lang w:eastAsia="fr-FR"/>
        </w:rPr>
        <w:t>bourdonn</w:t>
      </w:r>
      <w:proofErr w:type="spellEnd"/>
      <w:r w:rsidRPr="00EE7FB0">
        <w:rPr>
          <w:rFonts w:ascii="Arial" w:eastAsia="Times New Roman" w:hAnsi="Arial" w:cs="Arial"/>
          <w:b/>
          <w:color w:val="2B2B2B"/>
          <w:lang w:eastAsia="fr-FR"/>
        </w:rPr>
        <w:t>[</w:t>
      </w:r>
      <w:proofErr w:type="spellStart"/>
      <w:proofErr w:type="gramEnd"/>
      <w:r w:rsidR="004B15F5" w:rsidRPr="00EE7FB0">
        <w:rPr>
          <w:rFonts w:ascii="Arial" w:eastAsia="Times New Roman" w:hAnsi="Arial" w:cs="Arial"/>
          <w:b/>
          <w:color w:val="2B2B2B"/>
          <w:lang w:eastAsia="fr-FR"/>
        </w:rPr>
        <w:t>ement</w:t>
      </w:r>
      <w:proofErr w:type="spellEnd"/>
      <w:r w:rsidRPr="00EE7FB0">
        <w:rPr>
          <w:rFonts w:ascii="Arial" w:eastAsia="Times New Roman" w:hAnsi="Arial" w:cs="Arial"/>
          <w:b/>
          <w:color w:val="2B2B2B"/>
          <w:lang w:eastAsia="fr-FR"/>
        </w:rPr>
        <w:t>] »</w:t>
      </w:r>
      <w:r w:rsidR="00EE7FB0">
        <w:rPr>
          <w:rFonts w:ascii="Arial" w:eastAsia="Times New Roman" w:hAnsi="Arial" w:cs="Arial"/>
          <w:b/>
          <w:color w:val="2B2B2B"/>
          <w:lang w:eastAsia="fr-FR"/>
        </w:rPr>
        <w:t xml:space="preserve"> (l. 17) </w:t>
      </w:r>
      <w:r w:rsidR="004B15F5" w:rsidRPr="00EE7FB0">
        <w:rPr>
          <w:rFonts w:ascii="Arial" w:eastAsia="Times New Roman" w:hAnsi="Arial" w:cs="Arial"/>
          <w:b/>
          <w:color w:val="2B2B2B"/>
          <w:lang w:eastAsia="fr-FR"/>
        </w:rPr>
        <w:t>semble mis en exergue par la syntaxe</w:t>
      </w:r>
      <w:r w:rsidR="004B15F5" w:rsidRPr="00CE5725">
        <w:rPr>
          <w:rFonts w:ascii="Arial" w:eastAsia="Times New Roman" w:hAnsi="Arial" w:cs="Arial"/>
          <w:color w:val="2B2B2B"/>
          <w:lang w:eastAsia="fr-FR"/>
        </w:rPr>
        <w:t xml:space="preserve">, la longue phrase qui s’étend sur toute la strophe </w:t>
      </w:r>
      <w:r>
        <w:rPr>
          <w:rFonts w:ascii="Arial" w:eastAsia="Times New Roman" w:hAnsi="Arial" w:cs="Arial"/>
          <w:color w:val="2B2B2B"/>
          <w:lang w:eastAsia="fr-FR"/>
        </w:rPr>
        <w:t>évoque en effet l’écoulement des larves (l. 19) et la propagation des mouches. L</w:t>
      </w:r>
      <w:r w:rsidR="004B15F5" w:rsidRPr="00CE5725">
        <w:rPr>
          <w:rFonts w:ascii="Arial" w:eastAsia="Times New Roman" w:hAnsi="Arial" w:cs="Arial"/>
          <w:color w:val="2B2B2B"/>
          <w:lang w:eastAsia="fr-FR"/>
        </w:rPr>
        <w:t>a versification</w:t>
      </w:r>
      <w:r>
        <w:rPr>
          <w:rFonts w:ascii="Arial" w:eastAsia="Times New Roman" w:hAnsi="Arial" w:cs="Arial"/>
          <w:color w:val="2B2B2B"/>
          <w:lang w:eastAsia="fr-FR"/>
        </w:rPr>
        <w:t xml:space="preserve"> sert le même effet</w:t>
      </w:r>
      <w:r w:rsidR="004B15F5" w:rsidRPr="00CE5725">
        <w:rPr>
          <w:rFonts w:ascii="Arial" w:eastAsia="Times New Roman" w:hAnsi="Arial" w:cs="Arial"/>
          <w:color w:val="2B2B2B"/>
          <w:lang w:eastAsia="fr-FR"/>
        </w:rPr>
        <w:t xml:space="preserve"> avec le rejet de « de larves » au vers suivant ou encore l’enjambement entre les vers 19 et 20: « De larves, qui coulaient comme un épais liquide/ Le long de ces vivants haillons ».</w:t>
      </w:r>
    </w:p>
    <w:p w:rsidR="004907F0" w:rsidRPr="004907F0" w:rsidRDefault="00EE7FB0" w:rsidP="004B15F5">
      <w:pPr>
        <w:numPr>
          <w:ilvl w:val="0"/>
          <w:numId w:val="6"/>
        </w:numPr>
        <w:shd w:val="clear" w:color="auto" w:fill="FFFFFF"/>
        <w:spacing w:before="540" w:after="180" w:line="240" w:lineRule="auto"/>
        <w:ind w:left="300"/>
        <w:textAlignment w:val="baseline"/>
        <w:outlineLvl w:val="3"/>
        <w:rPr>
          <w:rFonts w:ascii="Arial" w:eastAsia="Times New Roman" w:hAnsi="Arial" w:cs="Arial"/>
          <w:b/>
          <w:bCs/>
          <w:color w:val="2B2B2B"/>
          <w:lang w:eastAsia="fr-FR"/>
        </w:rPr>
      </w:pPr>
      <w:r w:rsidRPr="004907F0">
        <w:rPr>
          <w:rFonts w:ascii="Arial" w:eastAsia="Times New Roman" w:hAnsi="Arial" w:cs="Arial"/>
          <w:b/>
          <w:color w:val="2B2B2B"/>
          <w:lang w:eastAsia="fr-FR"/>
        </w:rPr>
        <w:t>Métaphore</w:t>
      </w:r>
      <w:r w:rsidRPr="004907F0">
        <w:rPr>
          <w:rFonts w:ascii="Arial" w:eastAsia="Times New Roman" w:hAnsi="Arial" w:cs="Arial"/>
          <w:color w:val="2B2B2B"/>
          <w:lang w:eastAsia="fr-FR"/>
        </w:rPr>
        <w:t xml:space="preserve"> finale de la strophe l’évocation des lambeaux de chair comme de « vivants haillons » (l. 20) témoigne d’une attention particulière portée au </w:t>
      </w:r>
      <w:r w:rsidRPr="004907F0">
        <w:rPr>
          <w:rFonts w:ascii="Arial" w:eastAsia="Times New Roman" w:hAnsi="Arial" w:cs="Arial"/>
          <w:b/>
          <w:color w:val="2B2B2B"/>
          <w:lang w:eastAsia="fr-FR"/>
        </w:rPr>
        <w:t>traitement de la matière</w:t>
      </w:r>
      <w:r w:rsidRPr="004907F0">
        <w:rPr>
          <w:rFonts w:ascii="Arial" w:eastAsia="Times New Roman" w:hAnsi="Arial" w:cs="Arial"/>
          <w:color w:val="2B2B2B"/>
          <w:lang w:eastAsia="fr-FR"/>
        </w:rPr>
        <w:t xml:space="preserve"> : le textile se confondant avec l’organique propose un jeu intéressant avec les textures, tandis que </w:t>
      </w:r>
      <w:r w:rsidRPr="004907F0">
        <w:rPr>
          <w:rFonts w:ascii="Arial" w:eastAsia="Times New Roman" w:hAnsi="Arial" w:cs="Arial"/>
          <w:b/>
          <w:color w:val="2B2B2B"/>
          <w:lang w:eastAsia="fr-FR"/>
        </w:rPr>
        <w:t>l’emploi par antiphrase</w:t>
      </w:r>
      <w:r w:rsidRPr="004907F0">
        <w:rPr>
          <w:rFonts w:ascii="Arial" w:eastAsia="Times New Roman" w:hAnsi="Arial" w:cs="Arial"/>
          <w:color w:val="2B2B2B"/>
          <w:lang w:eastAsia="fr-FR"/>
        </w:rPr>
        <w:t xml:space="preserve"> (qui est contraire à la réalité manifeste) </w:t>
      </w:r>
      <w:r w:rsidRPr="004907F0">
        <w:rPr>
          <w:rFonts w:ascii="Arial" w:eastAsia="Times New Roman" w:hAnsi="Arial" w:cs="Arial"/>
          <w:b/>
          <w:color w:val="2B2B2B"/>
          <w:lang w:eastAsia="fr-FR"/>
        </w:rPr>
        <w:t>de l’adjectif « vivant »</w:t>
      </w:r>
      <w:r w:rsidRPr="004907F0">
        <w:rPr>
          <w:rFonts w:ascii="Arial" w:eastAsia="Times New Roman" w:hAnsi="Arial" w:cs="Arial"/>
          <w:color w:val="2B2B2B"/>
          <w:lang w:eastAsia="fr-FR"/>
        </w:rPr>
        <w:t xml:space="preserve"> attire à nouveau l’attention sur le grouillement </w:t>
      </w:r>
      <w:r w:rsidRPr="004907F0">
        <w:rPr>
          <w:rFonts w:ascii="Arial" w:eastAsia="Times New Roman" w:hAnsi="Arial" w:cs="Arial"/>
          <w:color w:val="2B2B2B"/>
          <w:lang w:eastAsia="fr-FR"/>
        </w:rPr>
        <w:lastRenderedPageBreak/>
        <w:t>des insectes dans la mesure où cette vie supposée de la carcasse n’est qu’une illusion causée par les organismes qui l’ont investis</w:t>
      </w:r>
      <w:r w:rsidR="00AF529A" w:rsidRPr="004907F0">
        <w:rPr>
          <w:rFonts w:ascii="Arial" w:eastAsia="Times New Roman" w:hAnsi="Arial" w:cs="Arial"/>
          <w:color w:val="2B2B2B"/>
          <w:lang w:eastAsia="fr-FR"/>
        </w:rPr>
        <w:t xml:space="preserve">. </w:t>
      </w:r>
    </w:p>
    <w:p w:rsidR="004B15F5" w:rsidRPr="004907F0" w:rsidRDefault="004B15F5" w:rsidP="004907F0">
      <w:pPr>
        <w:shd w:val="clear" w:color="auto" w:fill="FFFFFF"/>
        <w:spacing w:before="540" w:after="180" w:line="240" w:lineRule="auto"/>
        <w:ind w:left="-60"/>
        <w:textAlignment w:val="baseline"/>
        <w:outlineLvl w:val="3"/>
        <w:rPr>
          <w:rFonts w:ascii="Arial" w:eastAsia="Times New Roman" w:hAnsi="Arial" w:cs="Arial"/>
          <w:b/>
          <w:bCs/>
          <w:color w:val="2B2B2B"/>
          <w:lang w:eastAsia="fr-FR"/>
        </w:rPr>
      </w:pPr>
      <w:r w:rsidRPr="004907F0">
        <w:rPr>
          <w:rFonts w:ascii="Arial" w:eastAsia="Times New Roman" w:hAnsi="Arial" w:cs="Arial"/>
          <w:b/>
          <w:bCs/>
          <w:color w:val="2B2B2B"/>
          <w:lang w:eastAsia="fr-FR"/>
        </w:rPr>
        <w:t>Strophe 6</w:t>
      </w:r>
    </w:p>
    <w:p w:rsidR="004B15F5" w:rsidRPr="00CE5725" w:rsidRDefault="004B15F5" w:rsidP="004B15F5">
      <w:pPr>
        <w:numPr>
          <w:ilvl w:val="0"/>
          <w:numId w:val="7"/>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Enfin, les verbes de </w:t>
      </w:r>
      <w:r w:rsidR="004907F0">
        <w:rPr>
          <w:rFonts w:ascii="Arial" w:eastAsia="Times New Roman" w:hAnsi="Arial" w:cs="Arial"/>
          <w:b/>
          <w:color w:val="2B2B2B"/>
          <w:lang w:eastAsia="fr-FR"/>
        </w:rPr>
        <w:t>mouvements antagonist</w:t>
      </w:r>
      <w:r w:rsidRPr="004907F0">
        <w:rPr>
          <w:rFonts w:ascii="Arial" w:eastAsia="Times New Roman" w:hAnsi="Arial" w:cs="Arial"/>
          <w:b/>
          <w:color w:val="2B2B2B"/>
          <w:lang w:eastAsia="fr-FR"/>
        </w:rPr>
        <w:t>e</w:t>
      </w:r>
      <w:r w:rsidR="00BE50B1" w:rsidRPr="004907F0">
        <w:rPr>
          <w:rFonts w:ascii="Arial" w:eastAsia="Times New Roman" w:hAnsi="Arial" w:cs="Arial"/>
          <w:b/>
          <w:color w:val="2B2B2B"/>
          <w:lang w:eastAsia="fr-FR"/>
        </w:rPr>
        <w:t xml:space="preserve">s </w:t>
      </w:r>
      <w:r w:rsidR="00BE50B1">
        <w:rPr>
          <w:rFonts w:ascii="Arial" w:eastAsia="Times New Roman" w:hAnsi="Arial" w:cs="Arial"/>
          <w:color w:val="2B2B2B"/>
          <w:lang w:eastAsia="fr-FR"/>
        </w:rPr>
        <w:t xml:space="preserve">« descendait » et « montait », articulés autour de la bascule de la conjonction de coordination « Ou » (l. 22), </w:t>
      </w:r>
      <w:r w:rsidRPr="00CE5725">
        <w:rPr>
          <w:rFonts w:ascii="Arial" w:eastAsia="Times New Roman" w:hAnsi="Arial" w:cs="Arial"/>
          <w:color w:val="2B2B2B"/>
          <w:lang w:eastAsia="fr-FR"/>
        </w:rPr>
        <w:t>soulignent le</w:t>
      </w:r>
      <w:r w:rsidR="00BE50B1">
        <w:rPr>
          <w:rFonts w:ascii="Arial" w:eastAsia="Times New Roman" w:hAnsi="Arial" w:cs="Arial"/>
          <w:color w:val="2B2B2B"/>
          <w:lang w:eastAsia="fr-FR"/>
        </w:rPr>
        <w:t>s</w:t>
      </w:r>
      <w:r w:rsidRPr="00CE5725">
        <w:rPr>
          <w:rFonts w:ascii="Arial" w:eastAsia="Times New Roman" w:hAnsi="Arial" w:cs="Arial"/>
          <w:color w:val="2B2B2B"/>
          <w:lang w:eastAsia="fr-FR"/>
        </w:rPr>
        <w:t xml:space="preserve"> mouvement</w:t>
      </w:r>
      <w:r w:rsidR="00BE50B1">
        <w:rPr>
          <w:rFonts w:ascii="Arial" w:eastAsia="Times New Roman" w:hAnsi="Arial" w:cs="Arial"/>
          <w:color w:val="2B2B2B"/>
          <w:lang w:eastAsia="fr-FR"/>
        </w:rPr>
        <w:t>s</w:t>
      </w:r>
      <w:r w:rsidRPr="00CE5725">
        <w:rPr>
          <w:rFonts w:ascii="Arial" w:eastAsia="Times New Roman" w:hAnsi="Arial" w:cs="Arial"/>
          <w:color w:val="2B2B2B"/>
          <w:lang w:eastAsia="fr-FR"/>
        </w:rPr>
        <w:t xml:space="preserve"> </w:t>
      </w:r>
      <w:r w:rsidR="00BE50B1">
        <w:rPr>
          <w:rFonts w:ascii="Arial" w:eastAsia="Times New Roman" w:hAnsi="Arial" w:cs="Arial"/>
          <w:color w:val="2B2B2B"/>
          <w:lang w:eastAsia="fr-FR"/>
        </w:rPr>
        <w:t xml:space="preserve">irréguliers et anarchiques </w:t>
      </w:r>
      <w:r w:rsidRPr="00CE5725">
        <w:rPr>
          <w:rFonts w:ascii="Arial" w:eastAsia="Times New Roman" w:hAnsi="Arial" w:cs="Arial"/>
          <w:color w:val="2B2B2B"/>
          <w:lang w:eastAsia="fr-FR"/>
        </w:rPr>
        <w:t>des insectes</w:t>
      </w:r>
      <w:r w:rsidR="00BE50B1">
        <w:rPr>
          <w:rFonts w:ascii="Arial" w:eastAsia="Times New Roman" w:hAnsi="Arial" w:cs="Arial"/>
          <w:color w:val="2B2B2B"/>
          <w:lang w:eastAsia="fr-FR"/>
        </w:rPr>
        <w:t xml:space="preserve"> et renforcent l’impression de dynamisme vital</w:t>
      </w:r>
      <w:r w:rsidRPr="00CE5725">
        <w:rPr>
          <w:rFonts w:ascii="Arial" w:eastAsia="Times New Roman" w:hAnsi="Arial" w:cs="Arial"/>
          <w:color w:val="2B2B2B"/>
          <w:lang w:eastAsia="fr-FR"/>
        </w:rPr>
        <w:t>.</w:t>
      </w:r>
    </w:p>
    <w:p w:rsidR="004B15F5" w:rsidRPr="00CE5725" w:rsidRDefault="00BE50B1" w:rsidP="004B15F5">
      <w:pPr>
        <w:numPr>
          <w:ilvl w:val="0"/>
          <w:numId w:val="7"/>
        </w:numPr>
        <w:shd w:val="clear" w:color="auto" w:fill="FFFFFF"/>
        <w:spacing w:after="0" w:line="240" w:lineRule="auto"/>
        <w:ind w:left="300"/>
        <w:textAlignment w:val="baseline"/>
        <w:rPr>
          <w:rFonts w:ascii="Arial" w:eastAsia="Times New Roman" w:hAnsi="Arial" w:cs="Arial"/>
          <w:color w:val="2B2B2B"/>
          <w:lang w:eastAsia="fr-FR"/>
        </w:rPr>
      </w:pPr>
      <w:r>
        <w:rPr>
          <w:rFonts w:ascii="Arial" w:eastAsia="Times New Roman" w:hAnsi="Arial" w:cs="Arial"/>
          <w:color w:val="2B2B2B"/>
          <w:lang w:eastAsia="fr-FR"/>
        </w:rPr>
        <w:t>Le retour</w:t>
      </w:r>
      <w:r w:rsidR="004B15F5" w:rsidRPr="00CE5725">
        <w:rPr>
          <w:rFonts w:ascii="Arial" w:eastAsia="Times New Roman" w:hAnsi="Arial" w:cs="Arial"/>
          <w:color w:val="2B2B2B"/>
          <w:lang w:eastAsia="fr-FR"/>
        </w:rPr>
        <w:t xml:space="preserve"> à la rime du</w:t>
      </w:r>
      <w:r>
        <w:rPr>
          <w:rFonts w:ascii="Arial" w:eastAsia="Times New Roman" w:hAnsi="Arial" w:cs="Arial"/>
          <w:color w:val="2B2B2B"/>
          <w:lang w:eastAsia="fr-FR"/>
        </w:rPr>
        <w:t xml:space="preserve"> mot « vague » joue sur </w:t>
      </w:r>
      <w:r w:rsidR="004B15F5" w:rsidRPr="00CE5725">
        <w:rPr>
          <w:rFonts w:ascii="Arial" w:eastAsia="Times New Roman" w:hAnsi="Arial" w:cs="Arial"/>
          <w:color w:val="2B2B2B"/>
          <w:lang w:eastAsia="fr-FR"/>
        </w:rPr>
        <w:t>l’homonymie</w:t>
      </w:r>
      <w:r>
        <w:rPr>
          <w:rFonts w:ascii="Arial" w:eastAsia="Times New Roman" w:hAnsi="Arial" w:cs="Arial"/>
          <w:color w:val="2B2B2B"/>
          <w:lang w:eastAsia="fr-FR"/>
        </w:rPr>
        <w:t xml:space="preserve"> entre le nom commun et l’adjectif qualificatif comme pour suggérer </w:t>
      </w:r>
      <w:r w:rsidR="004907F0">
        <w:rPr>
          <w:rFonts w:ascii="Arial" w:eastAsia="Times New Roman" w:hAnsi="Arial" w:cs="Arial"/>
          <w:color w:val="2B2B2B"/>
          <w:lang w:eastAsia="fr-FR"/>
        </w:rPr>
        <w:t>le lien entre le mouvement et la confusion des sensations dans un fondu presque indiscernable comme pour évoquer les effets picturaux d’un tableau</w:t>
      </w:r>
      <w:r w:rsidR="00E53D62">
        <w:rPr>
          <w:rFonts w:ascii="Arial" w:eastAsia="Times New Roman" w:hAnsi="Arial" w:cs="Arial"/>
          <w:color w:val="2B2B2B"/>
          <w:lang w:eastAsia="fr-FR"/>
        </w:rPr>
        <w:t xml:space="preserve"> de maître</w:t>
      </w:r>
      <w:r w:rsidR="004B15F5" w:rsidRPr="00CE5725">
        <w:rPr>
          <w:rFonts w:ascii="Arial" w:eastAsia="Times New Roman" w:hAnsi="Arial" w:cs="Arial"/>
          <w:color w:val="2B2B2B"/>
          <w:lang w:eastAsia="fr-FR"/>
        </w:rPr>
        <w:t>.</w:t>
      </w:r>
    </w:p>
    <w:p w:rsidR="004B15F5" w:rsidRPr="00CE5725" w:rsidRDefault="004B15F5" w:rsidP="004B15F5">
      <w:pPr>
        <w:numPr>
          <w:ilvl w:val="0"/>
          <w:numId w:val="7"/>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Enfin, ce </w:t>
      </w:r>
      <w:r w:rsidRPr="004907F0">
        <w:rPr>
          <w:rFonts w:ascii="Arial" w:eastAsia="Times New Roman" w:hAnsi="Arial" w:cs="Arial"/>
          <w:b/>
          <w:color w:val="2B2B2B"/>
          <w:lang w:eastAsia="fr-FR"/>
        </w:rPr>
        <w:t>triomphe de la vie</w:t>
      </w:r>
      <w:r w:rsidRPr="00CE5725">
        <w:rPr>
          <w:rFonts w:ascii="Arial" w:eastAsia="Times New Roman" w:hAnsi="Arial" w:cs="Arial"/>
          <w:color w:val="2B2B2B"/>
          <w:lang w:eastAsia="fr-FR"/>
        </w:rPr>
        <w:t xml:space="preserve"> </w:t>
      </w:r>
      <w:r w:rsidR="004907F0">
        <w:rPr>
          <w:rFonts w:ascii="Arial" w:eastAsia="Times New Roman" w:hAnsi="Arial" w:cs="Arial"/>
          <w:color w:val="2B2B2B"/>
          <w:lang w:eastAsia="fr-FR"/>
        </w:rPr>
        <w:t xml:space="preserve">est affirmé par la </w:t>
      </w:r>
      <w:r w:rsidR="004907F0" w:rsidRPr="004907F0">
        <w:rPr>
          <w:rFonts w:ascii="Arial" w:eastAsia="Times New Roman" w:hAnsi="Arial" w:cs="Arial"/>
          <w:b/>
          <w:color w:val="2B2B2B"/>
          <w:lang w:eastAsia="fr-FR"/>
        </w:rPr>
        <w:t>répétition (polyptote)</w:t>
      </w:r>
      <w:r w:rsidRPr="004907F0">
        <w:rPr>
          <w:rFonts w:ascii="Arial" w:eastAsia="Times New Roman" w:hAnsi="Arial" w:cs="Arial"/>
          <w:b/>
          <w:color w:val="2B2B2B"/>
          <w:lang w:eastAsia="fr-FR"/>
        </w:rPr>
        <w:t xml:space="preserve"> </w:t>
      </w:r>
      <w:r w:rsidR="004907F0" w:rsidRPr="004907F0">
        <w:rPr>
          <w:rFonts w:ascii="Arial" w:eastAsia="Times New Roman" w:hAnsi="Arial" w:cs="Arial"/>
          <w:b/>
          <w:color w:val="2B2B2B"/>
          <w:lang w:eastAsia="fr-FR"/>
        </w:rPr>
        <w:t xml:space="preserve">du </w:t>
      </w:r>
      <w:r w:rsidRPr="004907F0">
        <w:rPr>
          <w:rFonts w:ascii="Arial" w:eastAsia="Times New Roman" w:hAnsi="Arial" w:cs="Arial"/>
          <w:b/>
          <w:color w:val="2B2B2B"/>
          <w:lang w:eastAsia="fr-FR"/>
        </w:rPr>
        <w:t xml:space="preserve">verbe </w:t>
      </w:r>
      <w:r w:rsidRPr="004907F0">
        <w:rPr>
          <w:rFonts w:ascii="Arial" w:eastAsia="Times New Roman" w:hAnsi="Arial" w:cs="Arial"/>
          <w:b/>
          <w:i/>
          <w:color w:val="2B2B2B"/>
          <w:lang w:eastAsia="fr-FR"/>
        </w:rPr>
        <w:t>vivre</w:t>
      </w:r>
      <w:r w:rsidRPr="00CE5725">
        <w:rPr>
          <w:rFonts w:ascii="Arial" w:eastAsia="Times New Roman" w:hAnsi="Arial" w:cs="Arial"/>
          <w:color w:val="2B2B2B"/>
          <w:lang w:eastAsia="fr-FR"/>
        </w:rPr>
        <w:t xml:space="preserve"> « vivants » (v.20), « vivait » (v.24). D’ailleurs cette vitalité est renforcée par les </w:t>
      </w:r>
      <w:r w:rsidRPr="004907F0">
        <w:rPr>
          <w:rFonts w:ascii="Arial" w:eastAsia="Times New Roman" w:hAnsi="Arial" w:cs="Arial"/>
          <w:b/>
          <w:color w:val="2B2B2B"/>
          <w:lang w:eastAsia="fr-FR"/>
        </w:rPr>
        <w:t>sonorités de l’allitération en [v]</w:t>
      </w:r>
      <w:r w:rsidRPr="00CE5725">
        <w:rPr>
          <w:rFonts w:ascii="Arial" w:eastAsia="Times New Roman" w:hAnsi="Arial" w:cs="Arial"/>
          <w:color w:val="2B2B2B"/>
          <w:lang w:eastAsia="fr-FR"/>
        </w:rPr>
        <w:t>: sur les deux dernières strophes « ventre », « larves », vivants », vague », « vague », « vivait ».</w:t>
      </w:r>
    </w:p>
    <w:p w:rsidR="001B620A" w:rsidRPr="001B620A" w:rsidRDefault="004B15F5" w:rsidP="001B620A">
      <w:pPr>
        <w:numPr>
          <w:ilvl w:val="0"/>
          <w:numId w:val="7"/>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Au fond, ce mouvement donne l’impression au lecteur que c’est </w:t>
      </w:r>
      <w:r w:rsidRPr="001B620A">
        <w:rPr>
          <w:rFonts w:ascii="Arial" w:eastAsia="Times New Roman" w:hAnsi="Arial" w:cs="Arial"/>
          <w:b/>
          <w:color w:val="2B2B2B"/>
          <w:lang w:eastAsia="fr-FR"/>
        </w:rPr>
        <w:t>la beauté de la nature</w:t>
      </w:r>
      <w:r w:rsidRPr="00CE5725">
        <w:rPr>
          <w:rFonts w:ascii="Arial" w:eastAsia="Times New Roman" w:hAnsi="Arial" w:cs="Arial"/>
          <w:color w:val="2B2B2B"/>
          <w:lang w:eastAsia="fr-FR"/>
        </w:rPr>
        <w:t>, de son cycle vital que </w:t>
      </w:r>
      <w:hyperlink r:id="rId14" w:tgtFrame="_blank" w:history="1">
        <w:r w:rsidRPr="00BE50B1">
          <w:rPr>
            <w:rFonts w:ascii="Arial" w:eastAsia="Times New Roman" w:hAnsi="Arial" w:cs="Arial"/>
            <w:bCs/>
            <w:bdr w:val="none" w:sz="0" w:space="0" w:color="auto" w:frame="1"/>
            <w:lang w:eastAsia="fr-FR"/>
          </w:rPr>
          <w:t>Baudelaire</w:t>
        </w:r>
      </w:hyperlink>
      <w:r w:rsidRPr="00CE5725">
        <w:rPr>
          <w:rFonts w:ascii="Arial" w:eastAsia="Times New Roman" w:hAnsi="Arial" w:cs="Arial"/>
          <w:color w:val="2B2B2B"/>
          <w:lang w:eastAsia="fr-FR"/>
        </w:rPr>
        <w:t> souligne dans ce poème sur la charogne.</w:t>
      </w:r>
      <w:r w:rsidR="001B620A" w:rsidRPr="001B620A">
        <w:rPr>
          <w:rFonts w:ascii="Arial" w:eastAsia="Times New Roman" w:hAnsi="Arial" w:cs="Arial"/>
          <w:color w:val="2B2B2B"/>
          <w:lang w:eastAsia="fr-FR"/>
        </w:rPr>
        <w:t xml:space="preserve"> </w:t>
      </w:r>
      <w:r w:rsidR="001B620A">
        <w:rPr>
          <w:rFonts w:ascii="Arial" w:eastAsia="Times New Roman" w:hAnsi="Arial" w:cs="Arial"/>
          <w:color w:val="2B2B2B"/>
          <w:lang w:eastAsia="fr-FR"/>
        </w:rPr>
        <w:t xml:space="preserve">notamment par le </w:t>
      </w:r>
      <w:r w:rsidR="001B620A" w:rsidRPr="001B620A">
        <w:rPr>
          <w:rFonts w:ascii="Arial" w:eastAsia="Times New Roman" w:hAnsi="Arial" w:cs="Arial"/>
          <w:b/>
          <w:color w:val="2B2B2B"/>
          <w:lang w:eastAsia="fr-FR"/>
        </w:rPr>
        <w:t>travail des métaphores</w:t>
      </w:r>
      <w:r w:rsidR="001B620A">
        <w:rPr>
          <w:rFonts w:ascii="Arial" w:eastAsia="Times New Roman" w:hAnsi="Arial" w:cs="Arial"/>
          <w:color w:val="2B2B2B"/>
          <w:lang w:eastAsia="fr-FR"/>
        </w:rPr>
        <w:t xml:space="preserve"> qui fonctionne par</w:t>
      </w:r>
      <w:r w:rsidR="001B620A" w:rsidRPr="004907F0">
        <w:rPr>
          <w:rFonts w:ascii="Arial" w:eastAsia="Times New Roman" w:hAnsi="Arial" w:cs="Arial"/>
          <w:color w:val="2B2B2B"/>
          <w:lang w:eastAsia="fr-FR"/>
        </w:rPr>
        <w:t xml:space="preserve"> </w:t>
      </w:r>
      <w:r w:rsidR="001B620A">
        <w:rPr>
          <w:rFonts w:ascii="Arial" w:eastAsia="Times New Roman" w:hAnsi="Arial" w:cs="Arial"/>
          <w:color w:val="2B2B2B"/>
          <w:lang w:eastAsia="fr-FR"/>
        </w:rPr>
        <w:t xml:space="preserve">la superposition </w:t>
      </w:r>
      <w:r w:rsidR="001B620A" w:rsidRPr="004907F0">
        <w:rPr>
          <w:rFonts w:ascii="Arial" w:eastAsia="Times New Roman" w:hAnsi="Arial" w:cs="Arial"/>
          <w:color w:val="2B2B2B"/>
          <w:lang w:eastAsia="fr-FR"/>
        </w:rPr>
        <w:t>d</w:t>
      </w:r>
      <w:r w:rsidR="001B620A">
        <w:rPr>
          <w:rFonts w:ascii="Arial" w:eastAsia="Times New Roman" w:hAnsi="Arial" w:cs="Arial"/>
          <w:color w:val="2B2B2B"/>
          <w:lang w:eastAsia="fr-FR"/>
        </w:rPr>
        <w:t xml:space="preserve">es </w:t>
      </w:r>
      <w:r w:rsidR="001B620A" w:rsidRPr="004907F0">
        <w:rPr>
          <w:rFonts w:ascii="Arial" w:eastAsia="Times New Roman" w:hAnsi="Arial" w:cs="Arial"/>
          <w:color w:val="2B2B2B"/>
          <w:lang w:eastAsia="fr-FR"/>
        </w:rPr>
        <w:t>images</w:t>
      </w:r>
      <w:r w:rsidR="001B620A">
        <w:rPr>
          <w:rFonts w:ascii="Arial" w:eastAsia="Times New Roman" w:hAnsi="Arial" w:cs="Arial"/>
          <w:color w:val="2B2B2B"/>
          <w:lang w:eastAsia="fr-FR"/>
        </w:rPr>
        <w:t>, par la</w:t>
      </w:r>
      <w:r w:rsidR="001B620A" w:rsidRPr="004907F0">
        <w:rPr>
          <w:rFonts w:ascii="Arial" w:eastAsia="Times New Roman" w:hAnsi="Arial" w:cs="Arial"/>
          <w:color w:val="2B2B2B"/>
          <w:lang w:eastAsia="fr-FR"/>
        </w:rPr>
        <w:t xml:space="preserve"> </w:t>
      </w:r>
      <w:r w:rsidR="001B620A" w:rsidRPr="001B620A">
        <w:rPr>
          <w:rFonts w:ascii="Arial" w:eastAsia="Times New Roman" w:hAnsi="Arial" w:cs="Arial"/>
          <w:b/>
          <w:color w:val="2B2B2B"/>
          <w:lang w:eastAsia="fr-FR"/>
        </w:rPr>
        <w:t>densification des idées et des sensations</w:t>
      </w:r>
      <w:r w:rsidR="001B620A" w:rsidRPr="004907F0">
        <w:rPr>
          <w:rFonts w:ascii="Arial" w:eastAsia="Times New Roman" w:hAnsi="Arial" w:cs="Arial"/>
          <w:color w:val="2B2B2B"/>
          <w:lang w:eastAsia="fr-FR"/>
        </w:rPr>
        <w:t>.</w:t>
      </w:r>
      <w:r w:rsidR="001B620A">
        <w:rPr>
          <w:rFonts w:ascii="Arial" w:eastAsia="Times New Roman" w:hAnsi="Arial" w:cs="Arial"/>
          <w:color w:val="2B2B2B"/>
          <w:lang w:eastAsia="fr-FR"/>
        </w:rPr>
        <w:t xml:space="preserve"> Á travers la carcasse, sorte de </w:t>
      </w:r>
      <w:r w:rsidR="001B620A" w:rsidRPr="001B620A">
        <w:rPr>
          <w:rFonts w:ascii="Arial" w:eastAsia="Times New Roman" w:hAnsi="Arial" w:cs="Arial"/>
          <w:b/>
          <w:color w:val="2B2B2B"/>
          <w:lang w:eastAsia="fr-FR"/>
        </w:rPr>
        <w:t>microcosme réfléchissant le macrocosme</w:t>
      </w:r>
      <w:r w:rsidR="001B620A">
        <w:rPr>
          <w:rFonts w:ascii="Arial" w:eastAsia="Times New Roman" w:hAnsi="Arial" w:cs="Arial"/>
          <w:color w:val="2B2B2B"/>
          <w:lang w:eastAsia="fr-FR"/>
        </w:rPr>
        <w:t>, c’est toute la nature qui es</w:t>
      </w:r>
      <w:r w:rsidR="00441453">
        <w:rPr>
          <w:rFonts w:ascii="Arial" w:eastAsia="Times New Roman" w:hAnsi="Arial" w:cs="Arial"/>
          <w:color w:val="2B2B2B"/>
          <w:lang w:eastAsia="fr-FR"/>
        </w:rPr>
        <w:t xml:space="preserve">t représentée et qui est fêtée : la charogne est en effet désignée dans </w:t>
      </w:r>
      <w:proofErr w:type="gramStart"/>
      <w:r w:rsidR="00441453">
        <w:rPr>
          <w:rFonts w:ascii="Arial" w:eastAsia="Times New Roman" w:hAnsi="Arial" w:cs="Arial"/>
          <w:color w:val="2B2B2B"/>
          <w:lang w:eastAsia="fr-FR"/>
        </w:rPr>
        <w:t>le</w:t>
      </w:r>
      <w:proofErr w:type="gramEnd"/>
      <w:r w:rsidR="00441453">
        <w:rPr>
          <w:rFonts w:ascii="Arial" w:eastAsia="Times New Roman" w:hAnsi="Arial" w:cs="Arial"/>
          <w:color w:val="2B2B2B"/>
          <w:lang w:eastAsia="fr-FR"/>
        </w:rPr>
        <w:t xml:space="preserve"> strophe suivante par le groupe nominal « ce monde » (v. 23).</w:t>
      </w:r>
    </w:p>
    <w:p w:rsidR="001B620A" w:rsidRPr="001B620A" w:rsidRDefault="001B620A" w:rsidP="001B620A">
      <w:pPr>
        <w:numPr>
          <w:ilvl w:val="0"/>
          <w:numId w:val="7"/>
        </w:numPr>
        <w:shd w:val="clear" w:color="auto" w:fill="FFFFFF"/>
        <w:spacing w:after="0" w:line="240" w:lineRule="auto"/>
        <w:ind w:left="300"/>
        <w:textAlignment w:val="baseline"/>
        <w:rPr>
          <w:rFonts w:ascii="Arial" w:eastAsia="Times New Roman" w:hAnsi="Arial" w:cs="Arial"/>
          <w:b/>
          <w:bCs/>
          <w:color w:val="2B2B2B"/>
          <w:lang w:eastAsia="fr-FR"/>
        </w:rPr>
      </w:pPr>
      <w:r>
        <w:rPr>
          <w:rFonts w:ascii="Arial" w:eastAsia="Times New Roman" w:hAnsi="Arial" w:cs="Arial"/>
          <w:color w:val="2B2B2B"/>
          <w:lang w:eastAsia="fr-FR"/>
        </w:rPr>
        <w:t>Mais peut-être est-ce plus encore</w:t>
      </w:r>
      <w:r w:rsidR="004907F0" w:rsidRPr="001B620A">
        <w:rPr>
          <w:rFonts w:ascii="Arial" w:eastAsia="Times New Roman" w:hAnsi="Arial" w:cs="Arial"/>
          <w:b/>
          <w:color w:val="2B2B2B"/>
          <w:lang w:eastAsia="fr-FR"/>
        </w:rPr>
        <w:t xml:space="preserve"> le trav</w:t>
      </w:r>
      <w:r>
        <w:rPr>
          <w:rFonts w:ascii="Arial" w:eastAsia="Times New Roman" w:hAnsi="Arial" w:cs="Arial"/>
          <w:b/>
          <w:color w:val="2B2B2B"/>
          <w:lang w:eastAsia="fr-FR"/>
        </w:rPr>
        <w:t>ail poétique lui-même qui est</w:t>
      </w:r>
      <w:r w:rsidR="004907F0" w:rsidRPr="001B620A">
        <w:rPr>
          <w:rFonts w:ascii="Arial" w:eastAsia="Times New Roman" w:hAnsi="Arial" w:cs="Arial"/>
          <w:b/>
          <w:color w:val="2B2B2B"/>
          <w:lang w:eastAsia="fr-FR"/>
        </w:rPr>
        <w:t xml:space="preserve"> mis en valeur</w:t>
      </w:r>
      <w:r w:rsidR="004907F0">
        <w:rPr>
          <w:rFonts w:ascii="Arial" w:eastAsia="Times New Roman" w:hAnsi="Arial" w:cs="Arial"/>
          <w:color w:val="2B2B2B"/>
          <w:lang w:eastAsia="fr-FR"/>
        </w:rPr>
        <w:t xml:space="preserve">, </w:t>
      </w:r>
      <w:r>
        <w:rPr>
          <w:rFonts w:ascii="Arial" w:eastAsia="Times New Roman" w:hAnsi="Arial" w:cs="Arial"/>
          <w:color w:val="2B2B2B"/>
          <w:lang w:eastAsia="fr-FR"/>
        </w:rPr>
        <w:t xml:space="preserve">puisqu’il est </w:t>
      </w:r>
      <w:r w:rsidRPr="001B620A">
        <w:rPr>
          <w:rFonts w:ascii="Arial" w:eastAsia="Times New Roman" w:hAnsi="Arial" w:cs="Arial"/>
          <w:b/>
          <w:color w:val="2B2B2B"/>
          <w:lang w:eastAsia="fr-FR"/>
        </w:rPr>
        <w:t>capable de révéler la beauté des objets les plus répugnants</w:t>
      </w:r>
      <w:r>
        <w:rPr>
          <w:rFonts w:ascii="Arial" w:eastAsia="Times New Roman" w:hAnsi="Arial" w:cs="Arial"/>
          <w:color w:val="2B2B2B"/>
          <w:lang w:eastAsia="fr-FR"/>
        </w:rPr>
        <w:t xml:space="preserve">, nous allons donc voir dans ce troisième mouvement comment la carcasse est traitée comme un véritable objet d’art.  </w:t>
      </w:r>
    </w:p>
    <w:p w:rsidR="001B620A" w:rsidRDefault="001B620A" w:rsidP="001B620A">
      <w:pPr>
        <w:shd w:val="clear" w:color="auto" w:fill="FFFFFF"/>
        <w:spacing w:after="0" w:line="240" w:lineRule="auto"/>
        <w:textAlignment w:val="baseline"/>
        <w:rPr>
          <w:rFonts w:ascii="Arial" w:eastAsia="Times New Roman" w:hAnsi="Arial" w:cs="Arial"/>
          <w:b/>
          <w:bCs/>
          <w:color w:val="2B2B2B"/>
          <w:lang w:eastAsia="fr-FR"/>
        </w:rPr>
      </w:pPr>
    </w:p>
    <w:p w:rsidR="004B15F5" w:rsidRPr="001B620A" w:rsidRDefault="001B620A" w:rsidP="001B620A">
      <w:pPr>
        <w:shd w:val="clear" w:color="auto" w:fill="FFFFFF"/>
        <w:spacing w:after="0" w:line="240" w:lineRule="auto"/>
        <w:textAlignment w:val="baseline"/>
        <w:rPr>
          <w:rFonts w:ascii="Arial" w:eastAsia="Times New Roman" w:hAnsi="Arial" w:cs="Arial"/>
          <w:b/>
          <w:bCs/>
          <w:color w:val="2B2B2B"/>
          <w:lang w:eastAsia="fr-FR"/>
        </w:rPr>
      </w:pPr>
      <w:r w:rsidRPr="001B620A">
        <w:rPr>
          <w:rFonts w:ascii="Arial" w:eastAsia="Times New Roman" w:hAnsi="Arial" w:cs="Arial"/>
          <w:b/>
          <w:bCs/>
          <w:color w:val="2B2B2B"/>
          <w:lang w:eastAsia="fr-FR"/>
        </w:rPr>
        <w:t>Troisième</w:t>
      </w:r>
      <w:r w:rsidR="004B15F5" w:rsidRPr="001B620A">
        <w:rPr>
          <w:rFonts w:ascii="Arial" w:eastAsia="Times New Roman" w:hAnsi="Arial" w:cs="Arial"/>
          <w:b/>
          <w:bCs/>
          <w:color w:val="2B2B2B"/>
          <w:lang w:eastAsia="fr-FR"/>
        </w:rPr>
        <w:t xml:space="preserve"> </w:t>
      </w:r>
      <w:r>
        <w:rPr>
          <w:rFonts w:ascii="Arial" w:eastAsia="Times New Roman" w:hAnsi="Arial" w:cs="Arial"/>
          <w:b/>
          <w:bCs/>
          <w:color w:val="2B2B2B"/>
          <w:lang w:eastAsia="fr-FR"/>
        </w:rPr>
        <w:t xml:space="preserve">mouvement (v.25 à 36) : la charogne prise comme un objet d’appréciation esthétique plutôt que de pur dégoût. </w:t>
      </w:r>
    </w:p>
    <w:p w:rsidR="004B15F5" w:rsidRPr="00CE5725" w:rsidRDefault="004B15F5" w:rsidP="004B15F5">
      <w:pPr>
        <w:shd w:val="clear" w:color="auto" w:fill="FFFFFF"/>
        <w:spacing w:before="540" w:after="180" w:line="240" w:lineRule="auto"/>
        <w:textAlignment w:val="baseline"/>
        <w:outlineLvl w:val="3"/>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7</w:t>
      </w:r>
    </w:p>
    <w:p w:rsidR="00F844B8" w:rsidRDefault="004B15F5" w:rsidP="00F844B8">
      <w:pPr>
        <w:numPr>
          <w:ilvl w:val="0"/>
          <w:numId w:val="8"/>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Cons</w:t>
      </w:r>
      <w:r w:rsidR="00F844B8">
        <w:rPr>
          <w:rFonts w:ascii="Arial" w:eastAsia="Times New Roman" w:hAnsi="Arial" w:cs="Arial"/>
          <w:color w:val="2B2B2B"/>
          <w:lang w:eastAsia="fr-FR"/>
        </w:rPr>
        <w:t xml:space="preserve">tatons d’abord que la strophe </w:t>
      </w:r>
      <w:r w:rsidRPr="00CE5725">
        <w:rPr>
          <w:rFonts w:ascii="Arial" w:eastAsia="Times New Roman" w:hAnsi="Arial" w:cs="Arial"/>
          <w:color w:val="2B2B2B"/>
          <w:lang w:eastAsia="fr-FR"/>
        </w:rPr>
        <w:t xml:space="preserve">s’ouvre sur l’emploi de la </w:t>
      </w:r>
      <w:r w:rsidR="00F844B8">
        <w:rPr>
          <w:rFonts w:ascii="Arial" w:eastAsia="Times New Roman" w:hAnsi="Arial" w:cs="Arial"/>
          <w:b/>
          <w:color w:val="2B2B2B"/>
          <w:lang w:eastAsia="fr-FR"/>
        </w:rPr>
        <w:t>conjonction de coordination « E</w:t>
      </w:r>
      <w:r w:rsidRPr="00F844B8">
        <w:rPr>
          <w:rFonts w:ascii="Arial" w:eastAsia="Times New Roman" w:hAnsi="Arial" w:cs="Arial"/>
          <w:b/>
          <w:color w:val="2B2B2B"/>
          <w:lang w:eastAsia="fr-FR"/>
        </w:rPr>
        <w:t>t »</w:t>
      </w:r>
      <w:r w:rsidRPr="00CE5725">
        <w:rPr>
          <w:rFonts w:ascii="Arial" w:eastAsia="Times New Roman" w:hAnsi="Arial" w:cs="Arial"/>
          <w:color w:val="2B2B2B"/>
          <w:lang w:eastAsia="fr-FR"/>
        </w:rPr>
        <w:t xml:space="preserve"> (comme au</w:t>
      </w:r>
      <w:r w:rsidR="00E53D62">
        <w:rPr>
          <w:rFonts w:ascii="Arial" w:eastAsia="Times New Roman" w:hAnsi="Arial" w:cs="Arial"/>
          <w:color w:val="2B2B2B"/>
          <w:lang w:eastAsia="fr-FR"/>
        </w:rPr>
        <w:t>x</w:t>
      </w:r>
      <w:r w:rsidRPr="00CE5725">
        <w:rPr>
          <w:rFonts w:ascii="Arial" w:eastAsia="Times New Roman" w:hAnsi="Arial" w:cs="Arial"/>
          <w:color w:val="2B2B2B"/>
          <w:lang w:eastAsia="fr-FR"/>
        </w:rPr>
        <w:t xml:space="preserve"> vers 13 et 37). Cet usage permet à la fois de rel</w:t>
      </w:r>
      <w:r w:rsidR="00D226CF">
        <w:rPr>
          <w:rFonts w:ascii="Arial" w:eastAsia="Times New Roman" w:hAnsi="Arial" w:cs="Arial"/>
          <w:color w:val="2B2B2B"/>
          <w:lang w:eastAsia="fr-FR"/>
        </w:rPr>
        <w:t xml:space="preserve">ier les strophes entre elles et de créer un </w:t>
      </w:r>
      <w:r w:rsidR="00D226CF" w:rsidRPr="00F844B8">
        <w:rPr>
          <w:rFonts w:ascii="Arial" w:eastAsia="Times New Roman" w:hAnsi="Arial" w:cs="Arial"/>
          <w:b/>
          <w:color w:val="2B2B2B"/>
          <w:lang w:eastAsia="fr-FR"/>
        </w:rPr>
        <w:t>effet d’accumulation</w:t>
      </w:r>
      <w:r w:rsidR="00D226CF">
        <w:rPr>
          <w:rFonts w:ascii="Arial" w:eastAsia="Times New Roman" w:hAnsi="Arial" w:cs="Arial"/>
          <w:color w:val="2B2B2B"/>
          <w:lang w:eastAsia="fr-FR"/>
        </w:rPr>
        <w:t> : de débordement des messages sensitifs renvoyés par la charogne</w:t>
      </w:r>
      <w:r w:rsidRPr="00CE5725">
        <w:rPr>
          <w:rFonts w:ascii="Arial" w:eastAsia="Times New Roman" w:hAnsi="Arial" w:cs="Arial"/>
          <w:color w:val="2B2B2B"/>
          <w:lang w:eastAsia="fr-FR"/>
        </w:rPr>
        <w:t>.</w:t>
      </w:r>
    </w:p>
    <w:p w:rsidR="004B15F5" w:rsidRPr="00F844B8" w:rsidRDefault="00F844B8" w:rsidP="00F844B8">
      <w:pPr>
        <w:numPr>
          <w:ilvl w:val="0"/>
          <w:numId w:val="8"/>
        </w:numPr>
        <w:shd w:val="clear" w:color="auto" w:fill="FFFFFF"/>
        <w:spacing w:after="0" w:line="240" w:lineRule="auto"/>
        <w:ind w:left="300"/>
        <w:textAlignment w:val="baseline"/>
        <w:rPr>
          <w:rFonts w:ascii="Arial" w:eastAsia="Times New Roman" w:hAnsi="Arial" w:cs="Arial"/>
          <w:color w:val="2B2B2B"/>
          <w:lang w:eastAsia="fr-FR"/>
        </w:rPr>
      </w:pPr>
      <w:r>
        <w:rPr>
          <w:rFonts w:ascii="Arial" w:eastAsia="Times New Roman" w:hAnsi="Arial" w:cs="Arial"/>
          <w:color w:val="2B2B2B"/>
          <w:lang w:eastAsia="fr-FR"/>
        </w:rPr>
        <w:t>Mais c’est à un autre des cinq sens que s’adressent cette fois ces sensations, puisque n</w:t>
      </w:r>
      <w:r w:rsidR="004B15F5" w:rsidRPr="00F844B8">
        <w:rPr>
          <w:rFonts w:ascii="Arial" w:eastAsia="Times New Roman" w:hAnsi="Arial" w:cs="Arial"/>
          <w:color w:val="2B2B2B"/>
          <w:lang w:eastAsia="fr-FR"/>
        </w:rPr>
        <w:t xml:space="preserve">ous pouvons noter </w:t>
      </w:r>
      <w:r>
        <w:rPr>
          <w:rFonts w:ascii="Arial" w:eastAsia="Times New Roman" w:hAnsi="Arial" w:cs="Arial"/>
          <w:color w:val="2B2B2B"/>
          <w:lang w:eastAsia="fr-FR"/>
        </w:rPr>
        <w:t xml:space="preserve">en effet </w:t>
      </w:r>
      <w:r w:rsidR="004B15F5" w:rsidRPr="00F844B8">
        <w:rPr>
          <w:rFonts w:ascii="Arial" w:eastAsia="Times New Roman" w:hAnsi="Arial" w:cs="Arial"/>
          <w:color w:val="2B2B2B"/>
          <w:lang w:eastAsia="fr-FR"/>
        </w:rPr>
        <w:t>l’emploi d’un champ lexical de la musicalité avec : </w:t>
      </w:r>
      <w:r w:rsidR="00E53D62" w:rsidRPr="00F844B8">
        <w:rPr>
          <w:rFonts w:ascii="Arial" w:eastAsia="Times New Roman" w:hAnsi="Arial" w:cs="Arial"/>
          <w:color w:val="2B2B2B"/>
          <w:lang w:eastAsia="fr-FR"/>
        </w:rPr>
        <w:t>« </w:t>
      </w:r>
      <w:r w:rsidR="004B15F5" w:rsidRPr="00F844B8">
        <w:rPr>
          <w:rFonts w:ascii="Arial" w:eastAsia="Times New Roman" w:hAnsi="Arial" w:cs="Arial"/>
          <w:color w:val="2B2B2B"/>
          <w:lang w:eastAsia="fr-FR"/>
        </w:rPr>
        <w:t>musique », « eau », « vent », « rythmique ».</w:t>
      </w:r>
      <w:r w:rsidR="00E53D62" w:rsidRPr="00F844B8">
        <w:rPr>
          <w:rFonts w:ascii="Arial" w:eastAsia="Times New Roman" w:hAnsi="Arial" w:cs="Arial"/>
          <w:color w:val="2B2B2B"/>
          <w:lang w:eastAsia="fr-FR"/>
        </w:rPr>
        <w:t xml:space="preserve"> </w:t>
      </w:r>
    </w:p>
    <w:p w:rsidR="006F5269" w:rsidRDefault="00F844B8" w:rsidP="006F5269">
      <w:pPr>
        <w:numPr>
          <w:ilvl w:val="0"/>
          <w:numId w:val="8"/>
        </w:numPr>
        <w:shd w:val="clear" w:color="auto" w:fill="FFFFFF"/>
        <w:spacing w:after="0" w:line="240" w:lineRule="auto"/>
        <w:ind w:left="300"/>
        <w:textAlignment w:val="baseline"/>
        <w:rPr>
          <w:rFonts w:ascii="Arial" w:eastAsia="Times New Roman" w:hAnsi="Arial" w:cs="Arial"/>
          <w:color w:val="2B2B2B"/>
          <w:lang w:eastAsia="fr-FR"/>
        </w:rPr>
      </w:pPr>
      <w:r>
        <w:rPr>
          <w:rFonts w:ascii="Arial" w:eastAsia="Times New Roman" w:hAnsi="Arial" w:cs="Arial"/>
          <w:color w:val="2B2B2B"/>
          <w:lang w:eastAsia="fr-FR"/>
        </w:rPr>
        <w:t>Ainsi, la charogne se trouve</w:t>
      </w:r>
      <w:r w:rsidR="004B15F5" w:rsidRPr="00CE5725">
        <w:rPr>
          <w:rFonts w:ascii="Arial" w:eastAsia="Times New Roman" w:hAnsi="Arial" w:cs="Arial"/>
          <w:color w:val="2B2B2B"/>
          <w:lang w:eastAsia="fr-FR"/>
        </w:rPr>
        <w:t xml:space="preserve"> liée </w:t>
      </w:r>
      <w:r w:rsidR="004B15F5" w:rsidRPr="00F844B8">
        <w:rPr>
          <w:rFonts w:ascii="Arial" w:eastAsia="Times New Roman" w:hAnsi="Arial" w:cs="Arial"/>
          <w:b/>
          <w:color w:val="2B2B2B"/>
          <w:lang w:eastAsia="fr-FR"/>
        </w:rPr>
        <w:t>au sens de l’ouïe</w:t>
      </w:r>
      <w:r w:rsidR="004B15F5" w:rsidRPr="00CE5725">
        <w:rPr>
          <w:rFonts w:ascii="Arial" w:eastAsia="Times New Roman" w:hAnsi="Arial" w:cs="Arial"/>
          <w:color w:val="2B2B2B"/>
          <w:lang w:eastAsia="fr-FR"/>
        </w:rPr>
        <w:t xml:space="preserve"> </w:t>
      </w:r>
      <w:r w:rsidR="004B15F5" w:rsidRPr="00F844B8">
        <w:rPr>
          <w:rFonts w:ascii="Arial" w:eastAsia="Times New Roman" w:hAnsi="Arial" w:cs="Arial"/>
          <w:b/>
          <w:color w:val="2B2B2B"/>
          <w:lang w:eastAsia="fr-FR"/>
        </w:rPr>
        <w:t>par</w:t>
      </w:r>
      <w:r w:rsidR="004B15F5" w:rsidRPr="00CE5725">
        <w:rPr>
          <w:rFonts w:ascii="Arial" w:eastAsia="Times New Roman" w:hAnsi="Arial" w:cs="Arial"/>
          <w:color w:val="2B2B2B"/>
          <w:lang w:eastAsia="fr-FR"/>
        </w:rPr>
        <w:t xml:space="preserve"> le biais de </w:t>
      </w:r>
      <w:r w:rsidR="004B15F5" w:rsidRPr="00F844B8">
        <w:rPr>
          <w:rFonts w:ascii="Arial" w:eastAsia="Times New Roman" w:hAnsi="Arial" w:cs="Arial"/>
          <w:b/>
          <w:color w:val="2B2B2B"/>
          <w:lang w:eastAsia="fr-FR"/>
        </w:rPr>
        <w:t>deux comparaisons</w:t>
      </w:r>
      <w:r>
        <w:rPr>
          <w:rFonts w:ascii="Arial" w:eastAsia="Times New Roman" w:hAnsi="Arial" w:cs="Arial"/>
          <w:color w:val="2B2B2B"/>
          <w:lang w:eastAsia="fr-FR"/>
        </w:rPr>
        <w:t>. La</w:t>
      </w:r>
      <w:r w:rsidR="004B15F5" w:rsidRPr="00CE5725">
        <w:rPr>
          <w:rFonts w:ascii="Arial" w:eastAsia="Times New Roman" w:hAnsi="Arial" w:cs="Arial"/>
          <w:color w:val="2B2B2B"/>
          <w:lang w:eastAsia="fr-FR"/>
        </w:rPr>
        <w:t xml:space="preserve"> première comparaison</w:t>
      </w:r>
      <w:r w:rsidR="00A34BC6">
        <w:rPr>
          <w:rFonts w:ascii="Arial" w:eastAsia="Times New Roman" w:hAnsi="Arial" w:cs="Arial"/>
          <w:color w:val="2B2B2B"/>
          <w:lang w:eastAsia="fr-FR"/>
        </w:rPr>
        <w:t xml:space="preserve"> – </w:t>
      </w:r>
      <w:r w:rsidRPr="00CE5725">
        <w:rPr>
          <w:rFonts w:ascii="Arial" w:eastAsia="Times New Roman" w:hAnsi="Arial" w:cs="Arial"/>
          <w:color w:val="2B2B2B"/>
          <w:lang w:eastAsia="fr-FR"/>
        </w:rPr>
        <w:t>« comme l’eau courante et le vent</w:t>
      </w:r>
      <w:r>
        <w:rPr>
          <w:rFonts w:ascii="Arial" w:eastAsia="Times New Roman" w:hAnsi="Arial" w:cs="Arial"/>
          <w:color w:val="2B2B2B"/>
          <w:lang w:eastAsia="fr-FR"/>
        </w:rPr>
        <w:t> »</w:t>
      </w:r>
      <w:r w:rsidR="00A34BC6">
        <w:rPr>
          <w:rFonts w:ascii="Arial" w:eastAsia="Times New Roman" w:hAnsi="Arial" w:cs="Arial"/>
          <w:color w:val="2B2B2B"/>
          <w:lang w:eastAsia="fr-FR"/>
        </w:rPr>
        <w:t xml:space="preserve"> – repose donc sur la référence, </w:t>
      </w:r>
      <w:r w:rsidR="004B15F5" w:rsidRPr="00CE5725">
        <w:rPr>
          <w:rFonts w:ascii="Arial" w:eastAsia="Times New Roman" w:hAnsi="Arial" w:cs="Arial"/>
          <w:color w:val="2B2B2B"/>
          <w:lang w:eastAsia="fr-FR"/>
        </w:rPr>
        <w:t xml:space="preserve">une nouvelle </w:t>
      </w:r>
      <w:r w:rsidR="00E53D62">
        <w:rPr>
          <w:rFonts w:ascii="Arial" w:eastAsia="Times New Roman" w:hAnsi="Arial" w:cs="Arial"/>
          <w:color w:val="2B2B2B"/>
          <w:lang w:eastAsia="fr-FR"/>
        </w:rPr>
        <w:t xml:space="preserve">fois, à la </w:t>
      </w:r>
      <w:r w:rsidR="00E53D62" w:rsidRPr="00A34BC6">
        <w:rPr>
          <w:rFonts w:ascii="Arial" w:eastAsia="Times New Roman" w:hAnsi="Arial" w:cs="Arial"/>
          <w:b/>
          <w:color w:val="2B2B2B"/>
          <w:lang w:eastAsia="fr-FR"/>
        </w:rPr>
        <w:t>nature</w:t>
      </w:r>
      <w:r w:rsidR="00E53D62">
        <w:rPr>
          <w:rFonts w:ascii="Arial" w:eastAsia="Times New Roman" w:hAnsi="Arial" w:cs="Arial"/>
          <w:color w:val="2B2B2B"/>
          <w:lang w:eastAsia="fr-FR"/>
        </w:rPr>
        <w:t xml:space="preserve"> composant sa propre symphonie que seul le poète semble capable d’entendre et de reconnaître comme œuvre d’art.</w:t>
      </w:r>
      <w:r w:rsidR="00A34BC6">
        <w:rPr>
          <w:rFonts w:ascii="Arial" w:eastAsia="Times New Roman" w:hAnsi="Arial" w:cs="Arial"/>
          <w:color w:val="2B2B2B"/>
          <w:lang w:eastAsia="fr-FR"/>
        </w:rPr>
        <w:t xml:space="preserve"> Cette première comparaison est donc encore liée à la strophe précédente. </w:t>
      </w:r>
    </w:p>
    <w:p w:rsidR="006F5269" w:rsidRDefault="00A34BC6" w:rsidP="006F5269">
      <w:pPr>
        <w:numPr>
          <w:ilvl w:val="0"/>
          <w:numId w:val="8"/>
        </w:numPr>
        <w:shd w:val="clear" w:color="auto" w:fill="FFFFFF"/>
        <w:spacing w:after="0" w:line="240" w:lineRule="auto"/>
        <w:ind w:left="300"/>
        <w:textAlignment w:val="baseline"/>
        <w:rPr>
          <w:rFonts w:ascii="Arial" w:eastAsia="Times New Roman" w:hAnsi="Arial" w:cs="Arial"/>
          <w:color w:val="2B2B2B"/>
          <w:lang w:eastAsia="fr-FR"/>
        </w:rPr>
      </w:pPr>
      <w:r w:rsidRPr="006F5269">
        <w:rPr>
          <w:rFonts w:ascii="Arial" w:eastAsia="Times New Roman" w:hAnsi="Arial" w:cs="Arial"/>
          <w:color w:val="2B2B2B"/>
          <w:lang w:eastAsia="fr-FR"/>
        </w:rPr>
        <w:t xml:space="preserve">En revanche, la seconde comparaison qui sollicite toujours l’ouïe, convoque l’image d’un </w:t>
      </w:r>
      <w:r w:rsidRPr="006F5269">
        <w:rPr>
          <w:rFonts w:ascii="Arial" w:eastAsia="Times New Roman" w:hAnsi="Arial" w:cs="Arial"/>
          <w:b/>
          <w:color w:val="2B2B2B"/>
          <w:lang w:eastAsia="fr-FR"/>
        </w:rPr>
        <w:t>geste agricole</w:t>
      </w:r>
      <w:r w:rsidRPr="006F5269">
        <w:rPr>
          <w:rFonts w:ascii="Arial" w:eastAsia="Times New Roman" w:hAnsi="Arial" w:cs="Arial"/>
          <w:color w:val="2B2B2B"/>
          <w:lang w:eastAsia="fr-FR"/>
        </w:rPr>
        <w:t xml:space="preserve"> et renvoie donc à </w:t>
      </w:r>
      <w:r w:rsidRPr="006F5269">
        <w:rPr>
          <w:rFonts w:ascii="Arial" w:eastAsia="Times New Roman" w:hAnsi="Arial" w:cs="Arial"/>
          <w:b/>
          <w:color w:val="2B2B2B"/>
          <w:lang w:eastAsia="fr-FR"/>
        </w:rPr>
        <w:t>l’industrie humaine capable d’exploiter les ressources naturelles</w:t>
      </w:r>
      <w:r w:rsidRPr="006F5269">
        <w:rPr>
          <w:rFonts w:ascii="Arial" w:eastAsia="Times New Roman" w:hAnsi="Arial" w:cs="Arial"/>
          <w:color w:val="2B2B2B"/>
          <w:lang w:eastAsia="fr-FR"/>
        </w:rPr>
        <w:t xml:space="preserve"> : </w:t>
      </w:r>
      <w:r w:rsidR="004B15F5" w:rsidRPr="006F5269">
        <w:rPr>
          <w:rFonts w:ascii="Arial" w:eastAsia="Times New Roman" w:hAnsi="Arial" w:cs="Arial"/>
          <w:color w:val="2B2B2B"/>
          <w:lang w:eastAsia="fr-FR"/>
        </w:rPr>
        <w:t xml:space="preserve">« Ou le grain qu’un vanneur d’un mouvement rythmique agite </w:t>
      </w:r>
      <w:r w:rsidRPr="006F5269">
        <w:rPr>
          <w:rFonts w:ascii="Arial" w:eastAsia="Times New Roman" w:hAnsi="Arial" w:cs="Arial"/>
          <w:color w:val="2B2B2B"/>
          <w:lang w:eastAsia="fr-FR"/>
        </w:rPr>
        <w:t xml:space="preserve">et tourne dans son van ». </w:t>
      </w:r>
      <w:r w:rsidR="006F5269">
        <w:rPr>
          <w:rFonts w:ascii="Arial" w:eastAsia="Times New Roman" w:hAnsi="Arial" w:cs="Arial"/>
          <w:color w:val="2B2B2B"/>
          <w:lang w:eastAsia="fr-FR"/>
        </w:rPr>
        <w:t xml:space="preserve">La mélodie de l’activité humaine se superpose ainsi au murmure de la nature qui ensemble </w:t>
      </w:r>
      <w:r w:rsidR="006F5269" w:rsidRPr="006F5269">
        <w:rPr>
          <w:rFonts w:ascii="Arial" w:eastAsia="Times New Roman" w:hAnsi="Arial" w:cs="Arial"/>
          <w:b/>
          <w:color w:val="2B2B2B"/>
          <w:lang w:eastAsia="fr-FR"/>
        </w:rPr>
        <w:t>composent une véritable symphonie</w:t>
      </w:r>
      <w:r w:rsidR="006F5269">
        <w:rPr>
          <w:rFonts w:ascii="Arial" w:eastAsia="Times New Roman" w:hAnsi="Arial" w:cs="Arial"/>
          <w:color w:val="2B2B2B"/>
          <w:lang w:eastAsia="fr-FR"/>
        </w:rPr>
        <w:t xml:space="preserve"> : </w:t>
      </w:r>
      <w:r w:rsidR="006F5269" w:rsidRPr="006F5269">
        <w:rPr>
          <w:rFonts w:ascii="Arial" w:eastAsia="Times New Roman" w:hAnsi="Arial" w:cs="Arial"/>
          <w:b/>
          <w:color w:val="2B2B2B"/>
          <w:lang w:eastAsia="fr-FR"/>
        </w:rPr>
        <w:t>l’impression</w:t>
      </w:r>
      <w:r w:rsidR="006F5269">
        <w:rPr>
          <w:rFonts w:ascii="Arial" w:eastAsia="Times New Roman" w:hAnsi="Arial" w:cs="Arial"/>
          <w:color w:val="2B2B2B"/>
          <w:lang w:eastAsia="fr-FR"/>
        </w:rPr>
        <w:t xml:space="preserve"> qui s’en dégage en est une </w:t>
      </w:r>
      <w:r w:rsidR="006F5269" w:rsidRPr="006F5269">
        <w:rPr>
          <w:rFonts w:ascii="Arial" w:eastAsia="Times New Roman" w:hAnsi="Arial" w:cs="Arial"/>
          <w:b/>
          <w:color w:val="2B2B2B"/>
          <w:lang w:eastAsia="fr-FR"/>
        </w:rPr>
        <w:t>de calme et d’harmonie</w:t>
      </w:r>
      <w:r w:rsidR="006F5269">
        <w:rPr>
          <w:rFonts w:ascii="Arial" w:eastAsia="Times New Roman" w:hAnsi="Arial" w:cs="Arial"/>
          <w:color w:val="2B2B2B"/>
          <w:lang w:eastAsia="fr-FR"/>
        </w:rPr>
        <w:t>.</w:t>
      </w:r>
    </w:p>
    <w:p w:rsidR="006F5269" w:rsidRPr="006F5269" w:rsidRDefault="00A34BC6" w:rsidP="006F5269">
      <w:pPr>
        <w:numPr>
          <w:ilvl w:val="0"/>
          <w:numId w:val="8"/>
        </w:numPr>
        <w:shd w:val="clear" w:color="auto" w:fill="FFFFFF"/>
        <w:spacing w:after="0" w:line="240" w:lineRule="auto"/>
        <w:ind w:left="300"/>
        <w:textAlignment w:val="baseline"/>
        <w:rPr>
          <w:rFonts w:ascii="Arial" w:eastAsia="Times New Roman" w:hAnsi="Arial" w:cs="Arial"/>
          <w:color w:val="2B2B2B"/>
          <w:lang w:eastAsia="fr-FR"/>
        </w:rPr>
      </w:pPr>
      <w:r w:rsidRPr="006F5269">
        <w:rPr>
          <w:rFonts w:ascii="Arial" w:eastAsia="Times New Roman" w:hAnsi="Arial" w:cs="Arial"/>
          <w:color w:val="2B2B2B"/>
          <w:lang w:eastAsia="fr-FR"/>
        </w:rPr>
        <w:t xml:space="preserve">Cette image </w:t>
      </w:r>
      <w:r w:rsidR="006F5269">
        <w:rPr>
          <w:rFonts w:ascii="Arial" w:eastAsia="Times New Roman" w:hAnsi="Arial" w:cs="Arial"/>
          <w:color w:val="2B2B2B"/>
          <w:lang w:eastAsia="fr-FR"/>
        </w:rPr>
        <w:t xml:space="preserve">musicale </w:t>
      </w:r>
      <w:r w:rsidRPr="006F5269">
        <w:rPr>
          <w:rFonts w:ascii="Arial" w:eastAsia="Times New Roman" w:hAnsi="Arial" w:cs="Arial"/>
          <w:color w:val="2B2B2B"/>
          <w:lang w:eastAsia="fr-FR"/>
        </w:rPr>
        <w:t xml:space="preserve">est </w:t>
      </w:r>
      <w:r w:rsidR="006F5269">
        <w:rPr>
          <w:rFonts w:ascii="Arial" w:eastAsia="Times New Roman" w:hAnsi="Arial" w:cs="Arial"/>
          <w:color w:val="2B2B2B"/>
          <w:lang w:eastAsia="fr-FR"/>
        </w:rPr>
        <w:t>ainsi</w:t>
      </w:r>
      <w:r w:rsidRPr="006F5269">
        <w:rPr>
          <w:rFonts w:ascii="Arial" w:eastAsia="Times New Roman" w:hAnsi="Arial" w:cs="Arial"/>
          <w:color w:val="2B2B2B"/>
          <w:lang w:eastAsia="fr-FR"/>
        </w:rPr>
        <w:t xml:space="preserve"> scandée par le mouvement circulaire du van, c’est-à-dire le panier avec lequel le vanneur </w:t>
      </w:r>
      <w:r w:rsidR="004B15F5" w:rsidRPr="006F5269">
        <w:rPr>
          <w:rFonts w:ascii="Arial" w:eastAsia="Times New Roman" w:hAnsi="Arial" w:cs="Arial"/>
          <w:color w:val="2B2B2B"/>
          <w:lang w:eastAsia="fr-FR"/>
        </w:rPr>
        <w:t xml:space="preserve">permet de </w:t>
      </w:r>
      <w:r w:rsidR="004B15F5" w:rsidRPr="006F5269">
        <w:rPr>
          <w:rFonts w:ascii="Arial" w:eastAsia="Times New Roman" w:hAnsi="Arial" w:cs="Arial"/>
          <w:b/>
          <w:color w:val="2B2B2B"/>
          <w:lang w:eastAsia="fr-FR"/>
        </w:rPr>
        <w:t>séparer l</w:t>
      </w:r>
      <w:r w:rsidRPr="006F5269">
        <w:rPr>
          <w:rFonts w:ascii="Arial" w:eastAsia="Times New Roman" w:hAnsi="Arial" w:cs="Arial"/>
          <w:b/>
          <w:color w:val="2B2B2B"/>
          <w:lang w:eastAsia="fr-FR"/>
        </w:rPr>
        <w:t>e bon grain de l’ivraie</w:t>
      </w:r>
      <w:r w:rsidRPr="006F5269">
        <w:rPr>
          <w:rFonts w:ascii="Arial" w:eastAsia="Times New Roman" w:hAnsi="Arial" w:cs="Arial"/>
          <w:color w:val="2B2B2B"/>
          <w:lang w:eastAsia="fr-FR"/>
        </w:rPr>
        <w:t xml:space="preserve"> : ce geste de tri peut être vu comme une </w:t>
      </w:r>
      <w:r w:rsidRPr="006F5269">
        <w:rPr>
          <w:rFonts w:ascii="Arial" w:eastAsia="Times New Roman" w:hAnsi="Arial" w:cs="Arial"/>
          <w:b/>
          <w:color w:val="2B2B2B"/>
          <w:lang w:eastAsia="fr-FR"/>
        </w:rPr>
        <w:t>allégorie de la poésie</w:t>
      </w:r>
      <w:r w:rsidRPr="006F5269">
        <w:rPr>
          <w:rFonts w:ascii="Arial" w:eastAsia="Times New Roman" w:hAnsi="Arial" w:cs="Arial"/>
          <w:color w:val="2B2B2B"/>
          <w:lang w:eastAsia="fr-FR"/>
        </w:rPr>
        <w:t xml:space="preserve"> elle-même, et de l’art en général, </w:t>
      </w:r>
      <w:r w:rsidRPr="006F5269">
        <w:rPr>
          <w:rFonts w:ascii="Arial" w:eastAsia="Times New Roman" w:hAnsi="Arial" w:cs="Arial"/>
          <w:b/>
          <w:color w:val="2B2B2B"/>
          <w:lang w:eastAsia="fr-FR"/>
        </w:rPr>
        <w:t>qui consiste en un partage du réel entre le beau</w:t>
      </w:r>
      <w:r w:rsidRPr="006F5269">
        <w:rPr>
          <w:rFonts w:ascii="Arial" w:eastAsia="Times New Roman" w:hAnsi="Arial" w:cs="Arial"/>
          <w:color w:val="2B2B2B"/>
          <w:lang w:eastAsia="fr-FR"/>
        </w:rPr>
        <w:t xml:space="preserve">, ce qui est digne d’être représenté, </w:t>
      </w:r>
      <w:r w:rsidRPr="006F5269">
        <w:rPr>
          <w:rFonts w:ascii="Arial" w:eastAsia="Times New Roman" w:hAnsi="Arial" w:cs="Arial"/>
          <w:b/>
          <w:color w:val="2B2B2B"/>
          <w:lang w:eastAsia="fr-FR"/>
        </w:rPr>
        <w:t>et le laid</w:t>
      </w:r>
      <w:r w:rsidRPr="006F5269">
        <w:rPr>
          <w:rFonts w:ascii="Arial" w:eastAsia="Times New Roman" w:hAnsi="Arial" w:cs="Arial"/>
          <w:color w:val="2B2B2B"/>
          <w:lang w:eastAsia="fr-FR"/>
        </w:rPr>
        <w:t>, ce qui normalement n’est pas pris pour objet de l’art. Or, en traitant un sujet aussi paradoxal</w:t>
      </w:r>
      <w:r w:rsidR="006F5269" w:rsidRPr="006F5269">
        <w:rPr>
          <w:rFonts w:ascii="Arial" w:eastAsia="Times New Roman" w:hAnsi="Arial" w:cs="Arial"/>
          <w:color w:val="2B2B2B"/>
          <w:lang w:eastAsia="fr-FR"/>
        </w:rPr>
        <w:t xml:space="preserve"> que la putréfaction d’un animal mort, Charles </w:t>
      </w:r>
      <w:r w:rsidR="006F5269" w:rsidRPr="006F5269">
        <w:rPr>
          <w:rFonts w:ascii="Arial" w:eastAsia="Times New Roman" w:hAnsi="Arial" w:cs="Arial"/>
          <w:b/>
          <w:color w:val="2B2B2B"/>
          <w:lang w:eastAsia="fr-FR"/>
        </w:rPr>
        <w:t>Baudelaire</w:t>
      </w:r>
      <w:r w:rsidR="006F5269" w:rsidRPr="006F5269">
        <w:rPr>
          <w:rFonts w:ascii="Arial" w:eastAsia="Times New Roman" w:hAnsi="Arial" w:cs="Arial"/>
          <w:color w:val="2B2B2B"/>
          <w:lang w:eastAsia="fr-FR"/>
        </w:rPr>
        <w:t xml:space="preserve"> rebat les cartes, et </w:t>
      </w:r>
      <w:r w:rsidR="006F5269" w:rsidRPr="006F5269">
        <w:rPr>
          <w:rFonts w:ascii="Arial" w:eastAsia="Times New Roman" w:hAnsi="Arial" w:cs="Arial"/>
          <w:b/>
          <w:color w:val="2B2B2B"/>
          <w:lang w:eastAsia="fr-FR"/>
        </w:rPr>
        <w:t>propose sa propre conception de la poésie </w:t>
      </w:r>
      <w:r w:rsidR="006F5269" w:rsidRPr="006F5269">
        <w:rPr>
          <w:rFonts w:ascii="Arial" w:eastAsia="Times New Roman" w:hAnsi="Arial" w:cs="Arial"/>
          <w:color w:val="2B2B2B"/>
          <w:lang w:eastAsia="fr-FR"/>
        </w:rPr>
        <w:t xml:space="preserve">: l’image du van peut donc être interprété comme une </w:t>
      </w:r>
      <w:r w:rsidR="006F5269" w:rsidRPr="006F5269">
        <w:rPr>
          <w:rFonts w:ascii="Arial" w:eastAsia="Times New Roman" w:hAnsi="Arial" w:cs="Arial"/>
          <w:b/>
          <w:color w:val="2B2B2B"/>
          <w:lang w:eastAsia="fr-FR"/>
        </w:rPr>
        <w:t>mise en abyme de l’opération poétique</w:t>
      </w:r>
      <w:r w:rsidR="006F5269" w:rsidRPr="006F5269">
        <w:rPr>
          <w:rFonts w:ascii="Arial" w:eastAsia="Times New Roman" w:hAnsi="Arial" w:cs="Arial"/>
          <w:color w:val="2B2B2B"/>
          <w:lang w:eastAsia="fr-FR"/>
        </w:rPr>
        <w:t xml:space="preserve"> et suggère au lecteur de méditer sur la fonction de l’art. </w:t>
      </w:r>
    </w:p>
    <w:p w:rsidR="004B15F5" w:rsidRPr="00CE5725" w:rsidRDefault="004B15F5" w:rsidP="006F5269">
      <w:pPr>
        <w:shd w:val="clear" w:color="auto" w:fill="FFFFFF"/>
        <w:tabs>
          <w:tab w:val="left" w:pos="2289"/>
        </w:tabs>
        <w:spacing w:before="540" w:after="180" w:line="240" w:lineRule="auto"/>
        <w:textAlignment w:val="baseline"/>
        <w:outlineLvl w:val="3"/>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8</w:t>
      </w:r>
      <w:r w:rsidR="006F5269">
        <w:rPr>
          <w:rFonts w:ascii="Arial" w:eastAsia="Times New Roman" w:hAnsi="Arial" w:cs="Arial"/>
          <w:b/>
          <w:bCs/>
          <w:color w:val="2B2B2B"/>
          <w:lang w:eastAsia="fr-FR"/>
        </w:rPr>
        <w:tab/>
      </w:r>
    </w:p>
    <w:p w:rsidR="006F5269" w:rsidRDefault="006F5269" w:rsidP="006F5269">
      <w:pPr>
        <w:numPr>
          <w:ilvl w:val="0"/>
          <w:numId w:val="9"/>
        </w:num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lastRenderedPageBreak/>
        <w:t xml:space="preserve">Ce qui lie fortement cette strophe </w:t>
      </w:r>
      <w:proofErr w:type="gramStart"/>
      <w:r>
        <w:rPr>
          <w:rFonts w:ascii="Arial" w:eastAsia="Times New Roman" w:hAnsi="Arial" w:cs="Arial"/>
          <w:color w:val="2B2B2B"/>
          <w:lang w:eastAsia="fr-FR"/>
        </w:rPr>
        <w:t>à la précédente</w:t>
      </w:r>
      <w:proofErr w:type="gramEnd"/>
      <w:r>
        <w:rPr>
          <w:rFonts w:ascii="Arial" w:eastAsia="Times New Roman" w:hAnsi="Arial" w:cs="Arial"/>
          <w:color w:val="2B2B2B"/>
          <w:lang w:eastAsia="fr-FR"/>
        </w:rPr>
        <w:t xml:space="preserve"> est le </w:t>
      </w:r>
      <w:r w:rsidRPr="00441453">
        <w:rPr>
          <w:rFonts w:ascii="Arial" w:eastAsia="Times New Roman" w:hAnsi="Arial" w:cs="Arial"/>
          <w:b/>
          <w:color w:val="2B2B2B"/>
          <w:lang w:eastAsia="fr-FR"/>
        </w:rPr>
        <w:t>thème de l’art</w:t>
      </w:r>
      <w:r>
        <w:rPr>
          <w:rFonts w:ascii="Arial" w:eastAsia="Times New Roman" w:hAnsi="Arial" w:cs="Arial"/>
          <w:color w:val="2B2B2B"/>
          <w:lang w:eastAsia="fr-FR"/>
        </w:rPr>
        <w:t>. Mais</w:t>
      </w:r>
      <w:r w:rsidRPr="006F5269">
        <w:rPr>
          <w:rFonts w:ascii="Arial" w:eastAsia="Times New Roman" w:hAnsi="Arial" w:cs="Arial"/>
          <w:color w:val="2B2B2B"/>
          <w:lang w:eastAsia="fr-FR"/>
        </w:rPr>
        <w:t xml:space="preserve">, </w:t>
      </w:r>
      <w:r>
        <w:rPr>
          <w:rFonts w:ascii="Arial" w:eastAsia="Times New Roman" w:hAnsi="Arial" w:cs="Arial"/>
          <w:color w:val="2B2B2B"/>
          <w:lang w:eastAsia="fr-FR"/>
        </w:rPr>
        <w:t xml:space="preserve">si </w:t>
      </w:r>
      <w:r w:rsidRPr="006F5269">
        <w:rPr>
          <w:rFonts w:ascii="Arial" w:eastAsia="Times New Roman" w:hAnsi="Arial" w:cs="Arial"/>
          <w:color w:val="2B2B2B"/>
          <w:lang w:eastAsia="fr-FR"/>
        </w:rPr>
        <w:t xml:space="preserve">la première </w:t>
      </w:r>
      <w:r>
        <w:rPr>
          <w:rFonts w:ascii="Arial" w:eastAsia="Times New Roman" w:hAnsi="Arial" w:cs="Arial"/>
          <w:color w:val="2B2B2B"/>
          <w:lang w:eastAsia="fr-FR"/>
        </w:rPr>
        <w:t>porte sur la musique la suivante traite elle de</w:t>
      </w:r>
      <w:r w:rsidRPr="006F5269">
        <w:rPr>
          <w:rFonts w:ascii="Arial" w:eastAsia="Times New Roman" w:hAnsi="Arial" w:cs="Arial"/>
          <w:color w:val="2B2B2B"/>
          <w:lang w:eastAsia="fr-FR"/>
        </w:rPr>
        <w:t xml:space="preserve"> </w:t>
      </w:r>
      <w:r w:rsidRPr="00441453">
        <w:rPr>
          <w:rFonts w:ascii="Arial" w:eastAsia="Times New Roman" w:hAnsi="Arial" w:cs="Arial"/>
          <w:b/>
          <w:color w:val="2B2B2B"/>
          <w:lang w:eastAsia="fr-FR"/>
        </w:rPr>
        <w:t>la peint</w:t>
      </w:r>
      <w:r w:rsidR="00E467F8" w:rsidRPr="00441453">
        <w:rPr>
          <w:rFonts w:ascii="Arial" w:eastAsia="Times New Roman" w:hAnsi="Arial" w:cs="Arial"/>
          <w:b/>
          <w:color w:val="2B2B2B"/>
          <w:lang w:eastAsia="fr-FR"/>
        </w:rPr>
        <w:t>ure</w:t>
      </w:r>
      <w:r w:rsidR="00E467F8">
        <w:rPr>
          <w:rFonts w:ascii="Arial" w:eastAsia="Times New Roman" w:hAnsi="Arial" w:cs="Arial"/>
          <w:color w:val="2B2B2B"/>
          <w:lang w:eastAsia="fr-FR"/>
        </w:rPr>
        <w:t>, convoquant à nouveau le sens de la vue : « formes », « ébauche », « toile ».</w:t>
      </w:r>
    </w:p>
    <w:p w:rsidR="00A15A0C" w:rsidRDefault="004B15F5" w:rsidP="006F5269">
      <w:pPr>
        <w:numPr>
          <w:ilvl w:val="0"/>
          <w:numId w:val="9"/>
        </w:numPr>
        <w:shd w:val="clear" w:color="auto" w:fill="FFFFFF"/>
        <w:spacing w:after="0" w:line="240" w:lineRule="auto"/>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Cette transition </w:t>
      </w:r>
      <w:r w:rsidR="00E467F8">
        <w:rPr>
          <w:rFonts w:ascii="Arial" w:eastAsia="Times New Roman" w:hAnsi="Arial" w:cs="Arial"/>
          <w:color w:val="2B2B2B"/>
          <w:lang w:eastAsia="fr-FR"/>
        </w:rPr>
        <w:t xml:space="preserve">vers un nouveau medium artistique </w:t>
      </w:r>
      <w:r w:rsidRPr="00441453">
        <w:rPr>
          <w:rFonts w:ascii="Arial" w:eastAsia="Times New Roman" w:hAnsi="Arial" w:cs="Arial"/>
          <w:b/>
          <w:color w:val="2B2B2B"/>
          <w:lang w:eastAsia="fr-FR"/>
        </w:rPr>
        <w:t xml:space="preserve">se double </w:t>
      </w:r>
      <w:r w:rsidR="00E467F8" w:rsidRPr="00441453">
        <w:rPr>
          <w:rFonts w:ascii="Arial" w:eastAsia="Times New Roman" w:hAnsi="Arial" w:cs="Arial"/>
          <w:b/>
          <w:color w:val="2B2B2B"/>
          <w:lang w:eastAsia="fr-FR"/>
        </w:rPr>
        <w:t xml:space="preserve">d’un mouvement général </w:t>
      </w:r>
      <w:r w:rsidRPr="00441453">
        <w:rPr>
          <w:rFonts w:ascii="Arial" w:eastAsia="Times New Roman" w:hAnsi="Arial" w:cs="Arial"/>
          <w:b/>
          <w:color w:val="2B2B2B"/>
          <w:lang w:eastAsia="fr-FR"/>
        </w:rPr>
        <w:t>d’atténuation</w:t>
      </w:r>
      <w:r w:rsidRPr="00CE5725">
        <w:rPr>
          <w:rFonts w:ascii="Arial" w:eastAsia="Times New Roman" w:hAnsi="Arial" w:cs="Arial"/>
          <w:color w:val="2B2B2B"/>
          <w:lang w:eastAsia="fr-FR"/>
        </w:rPr>
        <w:t xml:space="preserve">: </w:t>
      </w:r>
      <w:r w:rsidR="00E467F8">
        <w:rPr>
          <w:rFonts w:ascii="Arial" w:eastAsia="Times New Roman" w:hAnsi="Arial" w:cs="Arial"/>
          <w:color w:val="2B2B2B"/>
          <w:lang w:eastAsia="fr-FR"/>
        </w:rPr>
        <w:t xml:space="preserve">aux </w:t>
      </w:r>
      <w:r w:rsidRPr="00CE5725">
        <w:rPr>
          <w:rFonts w:ascii="Arial" w:eastAsia="Times New Roman" w:hAnsi="Arial" w:cs="Arial"/>
          <w:color w:val="2B2B2B"/>
          <w:lang w:eastAsia="fr-FR"/>
        </w:rPr>
        <w:t>«</w:t>
      </w:r>
      <w:r w:rsidR="00E467F8">
        <w:rPr>
          <w:rFonts w:ascii="Arial" w:eastAsia="Times New Roman" w:hAnsi="Arial" w:cs="Arial"/>
          <w:color w:val="2B2B2B"/>
          <w:lang w:eastAsia="fr-FR"/>
        </w:rPr>
        <w:t xml:space="preserve"> formes » qui</w:t>
      </w:r>
      <w:r w:rsidRPr="00CE5725">
        <w:rPr>
          <w:rFonts w:ascii="Arial" w:eastAsia="Times New Roman" w:hAnsi="Arial" w:cs="Arial"/>
          <w:color w:val="2B2B2B"/>
          <w:lang w:eastAsia="fr-FR"/>
        </w:rPr>
        <w:t> </w:t>
      </w:r>
      <w:r w:rsidR="00E467F8">
        <w:rPr>
          <w:rFonts w:ascii="Arial" w:eastAsia="Times New Roman" w:hAnsi="Arial" w:cs="Arial"/>
          <w:color w:val="2B2B2B"/>
          <w:lang w:eastAsia="fr-FR"/>
        </w:rPr>
        <w:t>« </w:t>
      </w:r>
      <w:r w:rsidRPr="00CE5725">
        <w:rPr>
          <w:rFonts w:ascii="Arial" w:eastAsia="Times New Roman" w:hAnsi="Arial" w:cs="Arial"/>
          <w:color w:val="2B2B2B"/>
          <w:lang w:eastAsia="fr-FR"/>
        </w:rPr>
        <w:t xml:space="preserve">s’effaçaient », </w:t>
      </w:r>
      <w:r w:rsidR="00E467F8">
        <w:rPr>
          <w:rFonts w:ascii="Arial" w:eastAsia="Times New Roman" w:hAnsi="Arial" w:cs="Arial"/>
          <w:color w:val="2B2B2B"/>
          <w:lang w:eastAsia="fr-FR"/>
        </w:rPr>
        <w:t xml:space="preserve">s’ajoute la </w:t>
      </w:r>
      <w:r w:rsidR="00E467F8" w:rsidRPr="00441453">
        <w:rPr>
          <w:rFonts w:ascii="Arial" w:eastAsia="Times New Roman" w:hAnsi="Arial" w:cs="Arial"/>
          <w:b/>
          <w:color w:val="2B2B2B"/>
          <w:lang w:eastAsia="fr-FR"/>
        </w:rPr>
        <w:t>négation restrictive</w:t>
      </w:r>
      <w:r w:rsidR="00E467F8">
        <w:rPr>
          <w:rFonts w:ascii="Arial" w:eastAsia="Times New Roman" w:hAnsi="Arial" w:cs="Arial"/>
          <w:color w:val="2B2B2B"/>
          <w:lang w:eastAsia="fr-FR"/>
        </w:rPr>
        <w:t xml:space="preserve"> qui réduit </w:t>
      </w:r>
      <w:r w:rsidR="00441453">
        <w:rPr>
          <w:rFonts w:ascii="Arial" w:eastAsia="Times New Roman" w:hAnsi="Arial" w:cs="Arial"/>
          <w:color w:val="2B2B2B"/>
          <w:lang w:eastAsia="fr-FR"/>
        </w:rPr>
        <w:t>le grouillement vivant de la charogne à « </w:t>
      </w:r>
      <w:r w:rsidRPr="00CE5725">
        <w:rPr>
          <w:rFonts w:ascii="Arial" w:eastAsia="Times New Roman" w:hAnsi="Arial" w:cs="Arial"/>
          <w:color w:val="2B2B2B"/>
          <w:lang w:eastAsia="fr-FR"/>
        </w:rPr>
        <w:t>un rêve »,</w:t>
      </w:r>
      <w:r w:rsidR="00441453">
        <w:rPr>
          <w:rFonts w:ascii="Arial" w:eastAsia="Times New Roman" w:hAnsi="Arial" w:cs="Arial"/>
          <w:color w:val="2B2B2B"/>
          <w:lang w:eastAsia="fr-FR"/>
        </w:rPr>
        <w:t xml:space="preserve"> une</w:t>
      </w:r>
      <w:r w:rsidRPr="00CE5725">
        <w:rPr>
          <w:rFonts w:ascii="Arial" w:eastAsia="Times New Roman" w:hAnsi="Arial" w:cs="Arial"/>
          <w:color w:val="2B2B2B"/>
          <w:lang w:eastAsia="fr-FR"/>
        </w:rPr>
        <w:t xml:space="preserve"> </w:t>
      </w:r>
      <w:r w:rsidR="00441453">
        <w:rPr>
          <w:rFonts w:ascii="Arial" w:eastAsia="Times New Roman" w:hAnsi="Arial" w:cs="Arial"/>
          <w:color w:val="2B2B2B"/>
          <w:lang w:eastAsia="fr-FR"/>
        </w:rPr>
        <w:t>« </w:t>
      </w:r>
      <w:r w:rsidRPr="00CE5725">
        <w:rPr>
          <w:rFonts w:ascii="Arial" w:eastAsia="Times New Roman" w:hAnsi="Arial" w:cs="Arial"/>
          <w:color w:val="2B2B2B"/>
          <w:lang w:eastAsia="fr-FR"/>
        </w:rPr>
        <w:t>ébauche »</w:t>
      </w:r>
      <w:r w:rsidR="00441453">
        <w:rPr>
          <w:rFonts w:ascii="Arial" w:eastAsia="Times New Roman" w:hAnsi="Arial" w:cs="Arial"/>
          <w:color w:val="2B2B2B"/>
          <w:lang w:eastAsia="fr-FR"/>
        </w:rPr>
        <w:t>, c’est-à-dire un dessin esquissé</w:t>
      </w:r>
      <w:r w:rsidRPr="00CE5725">
        <w:rPr>
          <w:rFonts w:ascii="Arial" w:eastAsia="Times New Roman" w:hAnsi="Arial" w:cs="Arial"/>
          <w:color w:val="2B2B2B"/>
          <w:lang w:eastAsia="fr-FR"/>
        </w:rPr>
        <w:t xml:space="preserve">, </w:t>
      </w:r>
      <w:r w:rsidR="00441453">
        <w:rPr>
          <w:rFonts w:ascii="Arial" w:eastAsia="Times New Roman" w:hAnsi="Arial" w:cs="Arial"/>
          <w:color w:val="2B2B2B"/>
          <w:lang w:eastAsia="fr-FR"/>
        </w:rPr>
        <w:t xml:space="preserve">un </w:t>
      </w:r>
      <w:r w:rsidRPr="00CE5725">
        <w:rPr>
          <w:rFonts w:ascii="Arial" w:eastAsia="Times New Roman" w:hAnsi="Arial" w:cs="Arial"/>
          <w:color w:val="2B2B2B"/>
          <w:lang w:eastAsia="fr-FR"/>
        </w:rPr>
        <w:t>« souvenir »</w:t>
      </w:r>
      <w:r w:rsidR="00441453">
        <w:rPr>
          <w:rFonts w:ascii="Arial" w:eastAsia="Times New Roman" w:hAnsi="Arial" w:cs="Arial"/>
          <w:color w:val="2B2B2B"/>
          <w:lang w:eastAsia="fr-FR"/>
        </w:rPr>
        <w:t>, autrement dit à quelque chose d’absent</w:t>
      </w:r>
      <w:r w:rsidRPr="00CE5725">
        <w:rPr>
          <w:rFonts w:ascii="Arial" w:eastAsia="Times New Roman" w:hAnsi="Arial" w:cs="Arial"/>
          <w:color w:val="2B2B2B"/>
          <w:lang w:eastAsia="fr-FR"/>
        </w:rPr>
        <w:t>.</w:t>
      </w:r>
      <w:r w:rsidR="00441453">
        <w:rPr>
          <w:rFonts w:ascii="Arial" w:eastAsia="Times New Roman" w:hAnsi="Arial" w:cs="Arial"/>
          <w:color w:val="2B2B2B"/>
          <w:lang w:eastAsia="fr-FR"/>
        </w:rPr>
        <w:t xml:space="preserve"> En effet, dans le passage </w:t>
      </w:r>
      <w:r w:rsidR="00441453" w:rsidRPr="00A15A0C">
        <w:rPr>
          <w:rFonts w:ascii="Arial" w:eastAsia="Times New Roman" w:hAnsi="Arial" w:cs="Arial"/>
          <w:b/>
          <w:color w:val="2B2B2B"/>
          <w:lang w:eastAsia="fr-FR"/>
        </w:rPr>
        <w:t>de la musique à la peinture</w:t>
      </w:r>
      <w:r w:rsidR="00441453">
        <w:rPr>
          <w:rFonts w:ascii="Arial" w:eastAsia="Times New Roman" w:hAnsi="Arial" w:cs="Arial"/>
          <w:color w:val="2B2B2B"/>
          <w:lang w:eastAsia="fr-FR"/>
        </w:rPr>
        <w:t xml:space="preserve">, ce qui s’impose c’est </w:t>
      </w:r>
      <w:r w:rsidR="00441453" w:rsidRPr="00A15A0C">
        <w:rPr>
          <w:rFonts w:ascii="Arial" w:eastAsia="Times New Roman" w:hAnsi="Arial" w:cs="Arial"/>
          <w:b/>
          <w:color w:val="2B2B2B"/>
          <w:lang w:eastAsia="fr-FR"/>
        </w:rPr>
        <w:t>le silence</w:t>
      </w:r>
      <w:r w:rsidR="00441453">
        <w:rPr>
          <w:rFonts w:ascii="Arial" w:eastAsia="Times New Roman" w:hAnsi="Arial" w:cs="Arial"/>
          <w:color w:val="2B2B2B"/>
          <w:lang w:eastAsia="fr-FR"/>
        </w:rPr>
        <w:t xml:space="preserve">. </w:t>
      </w:r>
      <w:r w:rsidR="00441453" w:rsidRPr="00A15A0C">
        <w:rPr>
          <w:rFonts w:ascii="Arial" w:eastAsia="Times New Roman" w:hAnsi="Arial" w:cs="Arial"/>
          <w:b/>
          <w:color w:val="2B2B2B"/>
          <w:lang w:eastAsia="fr-FR"/>
        </w:rPr>
        <w:t>Chaque art est incomplet</w:t>
      </w:r>
      <w:r w:rsidR="00441453">
        <w:rPr>
          <w:rFonts w:ascii="Arial" w:eastAsia="Times New Roman" w:hAnsi="Arial" w:cs="Arial"/>
          <w:color w:val="2B2B2B"/>
          <w:lang w:eastAsia="fr-FR"/>
        </w:rPr>
        <w:t xml:space="preserve"> en ne s’adressant qu’à un seul sens. La tradition littéraire désigne par le terme de </w:t>
      </w:r>
      <w:proofErr w:type="spellStart"/>
      <w:r w:rsidR="00441453" w:rsidRPr="00A15A0C">
        <w:rPr>
          <w:rFonts w:ascii="Arial" w:eastAsia="Times New Roman" w:hAnsi="Arial" w:cs="Arial"/>
          <w:b/>
          <w:i/>
          <w:color w:val="2B2B2B"/>
          <w:lang w:eastAsia="fr-FR"/>
        </w:rPr>
        <w:t>paragon</w:t>
      </w:r>
      <w:proofErr w:type="spellEnd"/>
      <w:r w:rsidR="00441453" w:rsidRPr="00A15A0C">
        <w:rPr>
          <w:rFonts w:ascii="Arial" w:eastAsia="Times New Roman" w:hAnsi="Arial" w:cs="Arial"/>
          <w:b/>
          <w:color w:val="2B2B2B"/>
          <w:lang w:eastAsia="fr-FR"/>
        </w:rPr>
        <w:t xml:space="preserve"> la concurrence entre les différents art</w:t>
      </w:r>
      <w:r w:rsidR="00441453">
        <w:rPr>
          <w:rFonts w:ascii="Arial" w:eastAsia="Times New Roman" w:hAnsi="Arial" w:cs="Arial"/>
          <w:color w:val="2B2B2B"/>
          <w:lang w:eastAsia="fr-FR"/>
        </w:rPr>
        <w:t xml:space="preserve">s : </w:t>
      </w:r>
      <w:r w:rsidR="00441453" w:rsidRPr="00A15A0C">
        <w:rPr>
          <w:rFonts w:ascii="Arial" w:eastAsia="Times New Roman" w:hAnsi="Arial" w:cs="Arial"/>
          <w:b/>
          <w:color w:val="2B2B2B"/>
          <w:lang w:eastAsia="fr-FR"/>
        </w:rPr>
        <w:t>la poésie seule semble être capable de stimuler tous les sens en s’adressant directement à l’imagination</w:t>
      </w:r>
      <w:r w:rsidR="00441453">
        <w:rPr>
          <w:rFonts w:ascii="Arial" w:eastAsia="Times New Roman" w:hAnsi="Arial" w:cs="Arial"/>
          <w:color w:val="2B2B2B"/>
          <w:lang w:eastAsia="fr-FR"/>
        </w:rPr>
        <w:t>, « Reine des facultés » selon Baudelaire</w:t>
      </w:r>
      <w:r w:rsidR="00A15A0C">
        <w:rPr>
          <w:rFonts w:ascii="Arial" w:eastAsia="Times New Roman" w:hAnsi="Arial" w:cs="Arial"/>
          <w:color w:val="2B2B2B"/>
          <w:lang w:eastAsia="fr-FR"/>
        </w:rPr>
        <w:t xml:space="preserve"> dans son </w:t>
      </w:r>
      <w:r w:rsidR="00A15A0C" w:rsidRPr="00A15A0C">
        <w:rPr>
          <w:rFonts w:ascii="Arial" w:eastAsia="Times New Roman" w:hAnsi="Arial" w:cs="Arial"/>
          <w:i/>
          <w:color w:val="2B2B2B"/>
          <w:lang w:eastAsia="fr-FR"/>
        </w:rPr>
        <w:t>Salon</w:t>
      </w:r>
      <w:r w:rsidR="00A15A0C">
        <w:rPr>
          <w:rFonts w:ascii="Arial" w:eastAsia="Times New Roman" w:hAnsi="Arial" w:cs="Arial"/>
          <w:color w:val="2B2B2B"/>
          <w:lang w:eastAsia="fr-FR"/>
        </w:rPr>
        <w:t xml:space="preserve"> de 1859, (il s’agit d’un traité d’esthétique). En effet, depuis le début du poème Baudelaire a su provoquer tous les sens avec des impressions fortes qui submergent tout le champ perceptif du lecteur : </w:t>
      </w:r>
    </w:p>
    <w:p w:rsidR="004B15F5" w:rsidRDefault="00A15A0C" w:rsidP="00A15A0C">
      <w:pPr>
        <w:numPr>
          <w:ilvl w:val="2"/>
          <w:numId w:val="9"/>
        </w:num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t>la vue : « vîmes » (v. 1), « rayonnait » (v. 9), « regardait » (v. 13)</w:t>
      </w:r>
    </w:p>
    <w:p w:rsidR="00A15A0C" w:rsidRDefault="00A15A0C" w:rsidP="00A15A0C">
      <w:pPr>
        <w:numPr>
          <w:ilvl w:val="2"/>
          <w:numId w:val="9"/>
        </w:num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t>le toucher : « cailloux » (v. 4), « Brûlante et suant » (v. 6)</w:t>
      </w:r>
    </w:p>
    <w:p w:rsidR="00A15A0C" w:rsidRDefault="00A15A0C" w:rsidP="00A15A0C">
      <w:pPr>
        <w:numPr>
          <w:ilvl w:val="2"/>
          <w:numId w:val="9"/>
        </w:num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t>le goût : « poisons » (v. 6), « cuire » (v. 10)</w:t>
      </w:r>
    </w:p>
    <w:p w:rsidR="00A15A0C" w:rsidRDefault="00A15A0C" w:rsidP="00A15A0C">
      <w:pPr>
        <w:numPr>
          <w:ilvl w:val="2"/>
          <w:numId w:val="9"/>
        </w:num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t>l’odorat bien évidemment : «exhalaisons » (v. 7), « puanteur » (v. 15)</w:t>
      </w:r>
    </w:p>
    <w:p w:rsidR="00A15A0C" w:rsidRDefault="00A15A0C" w:rsidP="00A15A0C">
      <w:pPr>
        <w:numPr>
          <w:ilvl w:val="2"/>
          <w:numId w:val="9"/>
        </w:num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t>Et enfin l’ouïe dans la strophe 7.</w:t>
      </w:r>
    </w:p>
    <w:p w:rsidR="00A15A0C" w:rsidRDefault="00A15A0C" w:rsidP="00A15A0C">
      <w:p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t> </w:t>
      </w:r>
    </w:p>
    <w:p w:rsidR="00441453" w:rsidRDefault="00A15A0C" w:rsidP="006F5269">
      <w:pPr>
        <w:numPr>
          <w:ilvl w:val="0"/>
          <w:numId w:val="9"/>
        </w:num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t xml:space="preserve">Ce </w:t>
      </w:r>
      <w:r w:rsidRPr="00BA2F51">
        <w:rPr>
          <w:rFonts w:ascii="Arial" w:eastAsia="Times New Roman" w:hAnsi="Arial" w:cs="Arial"/>
          <w:b/>
          <w:color w:val="2B2B2B"/>
          <w:lang w:eastAsia="fr-FR"/>
        </w:rPr>
        <w:t>procédé qui consiste</w:t>
      </w:r>
      <w:r w:rsidR="00BA2F51">
        <w:rPr>
          <w:rFonts w:ascii="Arial" w:eastAsia="Times New Roman" w:hAnsi="Arial" w:cs="Arial"/>
          <w:color w:val="2B2B2B"/>
          <w:lang w:eastAsia="fr-FR"/>
        </w:rPr>
        <w:t xml:space="preserve"> pour un poème </w:t>
      </w:r>
      <w:r w:rsidR="00BA2F51" w:rsidRPr="00BA2F51">
        <w:rPr>
          <w:rFonts w:ascii="Arial" w:eastAsia="Times New Roman" w:hAnsi="Arial" w:cs="Arial"/>
          <w:b/>
          <w:color w:val="2B2B2B"/>
          <w:lang w:eastAsia="fr-FR"/>
        </w:rPr>
        <w:t>à</w:t>
      </w:r>
      <w:r w:rsidRPr="00BA2F51">
        <w:rPr>
          <w:rFonts w:ascii="Arial" w:eastAsia="Times New Roman" w:hAnsi="Arial" w:cs="Arial"/>
          <w:b/>
          <w:color w:val="2B2B2B"/>
          <w:lang w:eastAsia="fr-FR"/>
        </w:rPr>
        <w:t xml:space="preserve"> mobiliser </w:t>
      </w:r>
      <w:r w:rsidR="00BA2F51" w:rsidRPr="00BA2F51">
        <w:rPr>
          <w:rFonts w:ascii="Arial" w:eastAsia="Times New Roman" w:hAnsi="Arial" w:cs="Arial"/>
          <w:b/>
          <w:color w:val="2B2B2B"/>
          <w:lang w:eastAsia="fr-FR"/>
        </w:rPr>
        <w:t>les cinq sens</w:t>
      </w:r>
      <w:r w:rsidR="00BA2F51">
        <w:rPr>
          <w:rFonts w:ascii="Arial" w:eastAsia="Times New Roman" w:hAnsi="Arial" w:cs="Arial"/>
          <w:color w:val="2B2B2B"/>
          <w:lang w:eastAsia="fr-FR"/>
        </w:rPr>
        <w:t xml:space="preserve"> porte un nom : </w:t>
      </w:r>
      <w:r w:rsidR="00BA2F51" w:rsidRPr="00BA2F51">
        <w:rPr>
          <w:rFonts w:ascii="Arial" w:eastAsia="Times New Roman" w:hAnsi="Arial" w:cs="Arial"/>
          <w:b/>
          <w:color w:val="2B2B2B"/>
          <w:lang w:eastAsia="fr-FR"/>
        </w:rPr>
        <w:t>synesthésie</w:t>
      </w:r>
      <w:r w:rsidR="00BA2F51">
        <w:rPr>
          <w:rFonts w:ascii="Arial" w:eastAsia="Times New Roman" w:hAnsi="Arial" w:cs="Arial"/>
          <w:color w:val="2B2B2B"/>
          <w:lang w:eastAsia="fr-FR"/>
        </w:rPr>
        <w:t xml:space="preserve"> (du grec </w:t>
      </w:r>
      <w:proofErr w:type="spellStart"/>
      <w:r w:rsidR="00BA2F51" w:rsidRPr="00BA2F51">
        <w:rPr>
          <w:rFonts w:ascii="Arial" w:eastAsia="Times New Roman" w:hAnsi="Arial" w:cs="Arial"/>
          <w:i/>
          <w:color w:val="2B2B2B"/>
          <w:lang w:eastAsia="fr-FR"/>
        </w:rPr>
        <w:t>syn</w:t>
      </w:r>
      <w:proofErr w:type="spellEnd"/>
      <w:r w:rsidR="00BA2F51">
        <w:rPr>
          <w:rFonts w:ascii="Arial" w:eastAsia="Times New Roman" w:hAnsi="Arial" w:cs="Arial"/>
          <w:color w:val="2B2B2B"/>
          <w:lang w:eastAsia="fr-FR"/>
        </w:rPr>
        <w:t xml:space="preserve">, ensemble et </w:t>
      </w:r>
      <w:proofErr w:type="spellStart"/>
      <w:r w:rsidR="00BA2F51" w:rsidRPr="00BA2F51">
        <w:rPr>
          <w:rFonts w:ascii="Arial" w:eastAsia="Times New Roman" w:hAnsi="Arial" w:cs="Arial"/>
          <w:i/>
          <w:color w:val="2B2B2B"/>
          <w:lang w:eastAsia="fr-FR"/>
        </w:rPr>
        <w:t>aesthesis</w:t>
      </w:r>
      <w:proofErr w:type="spellEnd"/>
      <w:r w:rsidR="00BA2F51">
        <w:rPr>
          <w:rFonts w:ascii="Arial" w:eastAsia="Times New Roman" w:hAnsi="Arial" w:cs="Arial"/>
          <w:color w:val="2B2B2B"/>
          <w:lang w:eastAsia="fr-FR"/>
        </w:rPr>
        <w:t xml:space="preserve">, faculté de sentir, qui donne l’adjectif esthétique, c’est-à-dire ce qui s’adresse aux sens. Contrairement aux différents arts, </w:t>
      </w:r>
      <w:r w:rsidR="00BA2F51" w:rsidRPr="00BA2F51">
        <w:rPr>
          <w:rFonts w:ascii="Arial" w:eastAsia="Times New Roman" w:hAnsi="Arial" w:cs="Arial"/>
          <w:b/>
          <w:color w:val="2B2B2B"/>
          <w:lang w:eastAsia="fr-FR"/>
        </w:rPr>
        <w:t xml:space="preserve">la nature seule serait </w:t>
      </w:r>
      <w:proofErr w:type="spellStart"/>
      <w:r w:rsidR="00BA2F51" w:rsidRPr="00BA2F51">
        <w:rPr>
          <w:rFonts w:ascii="Arial" w:eastAsia="Times New Roman" w:hAnsi="Arial" w:cs="Arial"/>
          <w:b/>
          <w:color w:val="2B2B2B"/>
          <w:lang w:eastAsia="fr-FR"/>
        </w:rPr>
        <w:t>synesthésique</w:t>
      </w:r>
      <w:proofErr w:type="spellEnd"/>
      <w:r w:rsidR="00BA2F51">
        <w:rPr>
          <w:rFonts w:ascii="Arial" w:eastAsia="Times New Roman" w:hAnsi="Arial" w:cs="Arial"/>
          <w:color w:val="2B2B2B"/>
          <w:lang w:eastAsia="fr-FR"/>
        </w:rPr>
        <w:t xml:space="preserve"> selon le Baudelaire, </w:t>
      </w:r>
      <w:r w:rsidR="00BA2F51" w:rsidRPr="00BA2F51">
        <w:rPr>
          <w:rFonts w:ascii="Arial" w:eastAsia="Times New Roman" w:hAnsi="Arial" w:cs="Arial"/>
          <w:b/>
          <w:color w:val="2B2B2B"/>
          <w:lang w:eastAsia="fr-FR"/>
        </w:rPr>
        <w:t>à l’exception</w:t>
      </w:r>
      <w:r w:rsidR="00BA2F51">
        <w:rPr>
          <w:rFonts w:ascii="Arial" w:eastAsia="Times New Roman" w:hAnsi="Arial" w:cs="Arial"/>
          <w:color w:val="2B2B2B"/>
          <w:lang w:eastAsia="fr-FR"/>
        </w:rPr>
        <w:t xml:space="preserve"> semble-t-il </w:t>
      </w:r>
      <w:r w:rsidR="00BA2F51" w:rsidRPr="00BA2F51">
        <w:rPr>
          <w:rFonts w:ascii="Arial" w:eastAsia="Times New Roman" w:hAnsi="Arial" w:cs="Arial"/>
          <w:b/>
          <w:color w:val="2B2B2B"/>
          <w:lang w:eastAsia="fr-FR"/>
        </w:rPr>
        <w:t>de la poésie</w:t>
      </w:r>
      <w:r w:rsidR="00BA2F51">
        <w:rPr>
          <w:rFonts w:ascii="Arial" w:eastAsia="Times New Roman" w:hAnsi="Arial" w:cs="Arial"/>
          <w:color w:val="2B2B2B"/>
          <w:lang w:eastAsia="fr-FR"/>
        </w:rPr>
        <w:t xml:space="preserve">. </w:t>
      </w:r>
    </w:p>
    <w:p w:rsidR="00F844B8" w:rsidRDefault="00BA2F51" w:rsidP="00F80564">
      <w:pPr>
        <w:numPr>
          <w:ilvl w:val="0"/>
          <w:numId w:val="9"/>
        </w:num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t xml:space="preserve">Il semblerait que </w:t>
      </w:r>
      <w:r w:rsidRPr="00BA2F51">
        <w:rPr>
          <w:rFonts w:ascii="Arial" w:eastAsia="Times New Roman" w:hAnsi="Arial" w:cs="Arial"/>
          <w:b/>
          <w:color w:val="2B2B2B"/>
          <w:lang w:eastAsia="fr-FR"/>
        </w:rPr>
        <w:t>l</w:t>
      </w:r>
      <w:r w:rsidR="00E467F8" w:rsidRPr="00BA2F51">
        <w:rPr>
          <w:rFonts w:ascii="Arial" w:eastAsia="Times New Roman" w:hAnsi="Arial" w:cs="Arial"/>
          <w:b/>
          <w:color w:val="2B2B2B"/>
          <w:lang w:eastAsia="fr-FR"/>
        </w:rPr>
        <w:t xml:space="preserve">’art </w:t>
      </w:r>
      <w:r w:rsidR="00E467F8">
        <w:rPr>
          <w:rFonts w:ascii="Arial" w:eastAsia="Times New Roman" w:hAnsi="Arial" w:cs="Arial"/>
          <w:color w:val="2B2B2B"/>
          <w:lang w:eastAsia="fr-FR"/>
        </w:rPr>
        <w:t>n</w:t>
      </w:r>
      <w:r>
        <w:rPr>
          <w:rFonts w:ascii="Arial" w:eastAsia="Times New Roman" w:hAnsi="Arial" w:cs="Arial"/>
          <w:color w:val="2B2B2B"/>
          <w:lang w:eastAsia="fr-FR"/>
        </w:rPr>
        <w:t>e soit donc</w:t>
      </w:r>
      <w:r w:rsidR="00E467F8">
        <w:rPr>
          <w:rFonts w:ascii="Arial" w:eastAsia="Times New Roman" w:hAnsi="Arial" w:cs="Arial"/>
          <w:color w:val="2B2B2B"/>
          <w:lang w:eastAsia="fr-FR"/>
        </w:rPr>
        <w:t xml:space="preserve"> </w:t>
      </w:r>
      <w:r w:rsidR="00E467F8" w:rsidRPr="00BA2F51">
        <w:rPr>
          <w:rFonts w:ascii="Arial" w:eastAsia="Times New Roman" w:hAnsi="Arial" w:cs="Arial"/>
          <w:b/>
          <w:color w:val="2B2B2B"/>
          <w:lang w:eastAsia="fr-FR"/>
        </w:rPr>
        <w:t>qu’un redoublement atténué de la nature</w:t>
      </w:r>
      <w:r w:rsidR="00E467F8">
        <w:rPr>
          <w:rFonts w:ascii="Arial" w:eastAsia="Times New Roman" w:hAnsi="Arial" w:cs="Arial"/>
          <w:color w:val="2B2B2B"/>
          <w:lang w:eastAsia="fr-FR"/>
        </w:rPr>
        <w:t>, qu’une trace</w:t>
      </w:r>
      <w:r>
        <w:rPr>
          <w:rFonts w:ascii="Arial" w:eastAsia="Times New Roman" w:hAnsi="Arial" w:cs="Arial"/>
          <w:color w:val="2B2B2B"/>
          <w:lang w:eastAsia="fr-FR"/>
        </w:rPr>
        <w:t xml:space="preserve"> amoindrie</w:t>
      </w:r>
      <w:r w:rsidR="00E467F8">
        <w:rPr>
          <w:rFonts w:ascii="Arial" w:eastAsia="Times New Roman" w:hAnsi="Arial" w:cs="Arial"/>
          <w:color w:val="2B2B2B"/>
          <w:lang w:eastAsia="fr-FR"/>
        </w:rPr>
        <w:t xml:space="preserve"> de la présence originel</w:t>
      </w:r>
      <w:r>
        <w:rPr>
          <w:rFonts w:ascii="Arial" w:eastAsia="Times New Roman" w:hAnsi="Arial" w:cs="Arial"/>
          <w:color w:val="2B2B2B"/>
          <w:lang w:eastAsia="fr-FR"/>
        </w:rPr>
        <w:t>le</w:t>
      </w:r>
      <w:r w:rsidR="00E467F8">
        <w:rPr>
          <w:rFonts w:ascii="Arial" w:eastAsia="Times New Roman" w:hAnsi="Arial" w:cs="Arial"/>
          <w:color w:val="2B2B2B"/>
          <w:lang w:eastAsia="fr-FR"/>
        </w:rPr>
        <w:t xml:space="preserve"> de la nature </w:t>
      </w:r>
      <w:r>
        <w:rPr>
          <w:rFonts w:ascii="Arial" w:eastAsia="Times New Roman" w:hAnsi="Arial" w:cs="Arial"/>
          <w:color w:val="2B2B2B"/>
          <w:lang w:eastAsia="fr-FR"/>
        </w:rPr>
        <w:t>« que</w:t>
      </w:r>
      <w:r w:rsidR="00E467F8">
        <w:rPr>
          <w:rFonts w:ascii="Arial" w:eastAsia="Times New Roman" w:hAnsi="Arial" w:cs="Arial"/>
          <w:color w:val="2B2B2B"/>
          <w:lang w:eastAsia="fr-FR"/>
        </w:rPr>
        <w:t xml:space="preserve"> </w:t>
      </w:r>
      <w:r>
        <w:rPr>
          <w:rFonts w:ascii="Arial" w:eastAsia="Times New Roman" w:hAnsi="Arial" w:cs="Arial"/>
          <w:color w:val="2B2B2B"/>
          <w:lang w:eastAsia="fr-FR"/>
        </w:rPr>
        <w:t xml:space="preserve">l’artiste achève / Seulement par le souvenir ». Ou plutôt, </w:t>
      </w:r>
      <w:r w:rsidRPr="00F80564">
        <w:rPr>
          <w:rFonts w:ascii="Arial" w:eastAsia="Times New Roman" w:hAnsi="Arial" w:cs="Arial"/>
          <w:b/>
          <w:color w:val="2B2B2B"/>
          <w:lang w:eastAsia="fr-FR"/>
        </w:rPr>
        <w:t>l’art se réduit à une simple copie décevante de la nature si elle se contente d’en être la seule imitation</w:t>
      </w:r>
      <w:r>
        <w:rPr>
          <w:rFonts w:ascii="Arial" w:eastAsia="Times New Roman" w:hAnsi="Arial" w:cs="Arial"/>
          <w:color w:val="2B2B2B"/>
          <w:lang w:eastAsia="fr-FR"/>
        </w:rPr>
        <w:t xml:space="preserve">. </w:t>
      </w:r>
      <w:r w:rsidR="00E467F8">
        <w:rPr>
          <w:rFonts w:ascii="Arial" w:eastAsia="Times New Roman" w:hAnsi="Arial" w:cs="Arial"/>
          <w:color w:val="2B2B2B"/>
          <w:lang w:eastAsia="fr-FR"/>
        </w:rPr>
        <w:t>Baudelaire</w:t>
      </w:r>
      <w:r>
        <w:rPr>
          <w:rFonts w:ascii="Arial" w:eastAsia="Times New Roman" w:hAnsi="Arial" w:cs="Arial"/>
          <w:color w:val="2B2B2B"/>
          <w:lang w:eastAsia="fr-FR"/>
        </w:rPr>
        <w:t xml:space="preserve"> était très critique à l’égard de</w:t>
      </w:r>
      <w:r w:rsidR="00E467F8">
        <w:rPr>
          <w:rFonts w:ascii="Arial" w:eastAsia="Times New Roman" w:hAnsi="Arial" w:cs="Arial"/>
          <w:color w:val="2B2B2B"/>
          <w:lang w:eastAsia="fr-FR"/>
        </w:rPr>
        <w:t xml:space="preserve"> la photographie</w:t>
      </w:r>
      <w:r w:rsidR="00F80564">
        <w:rPr>
          <w:rFonts w:ascii="Arial" w:eastAsia="Times New Roman" w:hAnsi="Arial" w:cs="Arial"/>
          <w:color w:val="2B2B2B"/>
          <w:lang w:eastAsia="fr-FR"/>
        </w:rPr>
        <w:t xml:space="preserve"> qui commençait à se populariser à son époque en se revendiquant comme le perfectionnement de la peinture : il la jugeait inutile et </w:t>
      </w:r>
      <w:r w:rsidR="00E467F8">
        <w:rPr>
          <w:rFonts w:ascii="Arial" w:eastAsia="Times New Roman" w:hAnsi="Arial" w:cs="Arial"/>
          <w:color w:val="2B2B2B"/>
          <w:lang w:eastAsia="fr-FR"/>
        </w:rPr>
        <w:t>contraire au principe même de l’art</w:t>
      </w:r>
      <w:r w:rsidR="00F80564">
        <w:rPr>
          <w:rFonts w:ascii="Arial" w:eastAsia="Times New Roman" w:hAnsi="Arial" w:cs="Arial"/>
          <w:color w:val="2B2B2B"/>
          <w:lang w:eastAsia="fr-FR"/>
        </w:rPr>
        <w:t xml:space="preserve"> car elle perdait le regard de l’artiste. L’art a une valeur selon Baudelaire qui n’est pas proportionnelle à son degré de fidélité à son modèle, mais à la manière dont l’artiste a su réinterpréter la nature qui s’offre à ses sens : </w:t>
      </w:r>
      <w:r w:rsidR="00F80564" w:rsidRPr="00F80564">
        <w:rPr>
          <w:rFonts w:ascii="Arial" w:eastAsia="Times New Roman" w:hAnsi="Arial" w:cs="Arial"/>
          <w:color w:val="2B2B2B"/>
          <w:lang w:eastAsia="fr-FR"/>
        </w:rPr>
        <w:t>« Le dessin est une lutte entre la nature et l'artiste. Il ne s'agit pas pour lui de copier, mais d'interpréter »</w:t>
      </w:r>
      <w:r w:rsidR="00F80564">
        <w:rPr>
          <w:rFonts w:ascii="Arial" w:eastAsia="Times New Roman" w:hAnsi="Arial" w:cs="Arial"/>
          <w:color w:val="2B2B2B"/>
          <w:lang w:eastAsia="fr-FR"/>
        </w:rPr>
        <w:t xml:space="preserve"> disait-il ainsi dans son </w:t>
      </w:r>
      <w:r w:rsidR="00F80564" w:rsidRPr="00F80564">
        <w:rPr>
          <w:rFonts w:ascii="Arial" w:eastAsia="Times New Roman" w:hAnsi="Arial" w:cs="Arial"/>
          <w:i/>
          <w:color w:val="2B2B2B"/>
          <w:lang w:eastAsia="fr-FR"/>
        </w:rPr>
        <w:t>Salon</w:t>
      </w:r>
      <w:r w:rsidR="00F80564">
        <w:rPr>
          <w:rFonts w:ascii="Arial" w:eastAsia="Times New Roman" w:hAnsi="Arial" w:cs="Arial"/>
          <w:color w:val="2B2B2B"/>
          <w:lang w:eastAsia="fr-FR"/>
        </w:rPr>
        <w:t xml:space="preserve"> de 1859</w:t>
      </w:r>
      <w:r w:rsidR="00F80564" w:rsidRPr="00F80564">
        <w:rPr>
          <w:rFonts w:ascii="Arial" w:eastAsia="Times New Roman" w:hAnsi="Arial" w:cs="Arial"/>
          <w:color w:val="2B2B2B"/>
          <w:lang w:eastAsia="fr-FR"/>
        </w:rPr>
        <w:t>.</w:t>
      </w:r>
    </w:p>
    <w:p w:rsidR="00F80564" w:rsidRPr="00F80564" w:rsidRDefault="00F80564" w:rsidP="00F80564">
      <w:pPr>
        <w:numPr>
          <w:ilvl w:val="0"/>
          <w:numId w:val="9"/>
        </w:numPr>
        <w:shd w:val="clear" w:color="auto" w:fill="FFFFFF"/>
        <w:spacing w:after="0" w:line="240" w:lineRule="auto"/>
        <w:textAlignment w:val="baseline"/>
        <w:rPr>
          <w:rFonts w:ascii="Arial" w:eastAsia="Times New Roman" w:hAnsi="Arial" w:cs="Arial"/>
          <w:color w:val="2B2B2B"/>
          <w:lang w:eastAsia="fr-FR"/>
        </w:rPr>
      </w:pPr>
      <w:r>
        <w:rPr>
          <w:rFonts w:ascii="Arial" w:eastAsia="Times New Roman" w:hAnsi="Arial" w:cs="Arial"/>
          <w:color w:val="2B2B2B"/>
          <w:lang w:eastAsia="fr-FR"/>
        </w:rPr>
        <w:t xml:space="preserve">Ainsi </w:t>
      </w:r>
      <w:r w:rsidRPr="00C572E3">
        <w:rPr>
          <w:rFonts w:ascii="Arial" w:eastAsia="Times New Roman" w:hAnsi="Arial" w:cs="Arial"/>
          <w:b/>
          <w:color w:val="2B2B2B"/>
          <w:lang w:eastAsia="fr-FR"/>
        </w:rPr>
        <w:t>la poésie</w:t>
      </w:r>
      <w:r>
        <w:rPr>
          <w:rFonts w:ascii="Arial" w:eastAsia="Times New Roman" w:hAnsi="Arial" w:cs="Arial"/>
          <w:color w:val="2B2B2B"/>
          <w:lang w:eastAsia="fr-FR"/>
        </w:rPr>
        <w:t>, si elle ne peut prétendre concurrencer l</w:t>
      </w:r>
      <w:r w:rsidR="00C572E3">
        <w:rPr>
          <w:rFonts w:ascii="Arial" w:eastAsia="Times New Roman" w:hAnsi="Arial" w:cs="Arial"/>
          <w:color w:val="2B2B2B"/>
          <w:lang w:eastAsia="fr-FR"/>
        </w:rPr>
        <w:t>a nature</w:t>
      </w:r>
      <w:r>
        <w:rPr>
          <w:rFonts w:ascii="Arial" w:eastAsia="Times New Roman" w:hAnsi="Arial" w:cs="Arial"/>
          <w:color w:val="2B2B2B"/>
          <w:lang w:eastAsia="fr-FR"/>
        </w:rPr>
        <w:t xml:space="preserve">, </w:t>
      </w:r>
      <w:r w:rsidRPr="00C572E3">
        <w:rPr>
          <w:rFonts w:ascii="Arial" w:eastAsia="Times New Roman" w:hAnsi="Arial" w:cs="Arial"/>
          <w:b/>
          <w:color w:val="2B2B2B"/>
          <w:lang w:eastAsia="fr-FR"/>
        </w:rPr>
        <w:t>peut</w:t>
      </w:r>
      <w:r>
        <w:rPr>
          <w:rFonts w:ascii="Arial" w:eastAsia="Times New Roman" w:hAnsi="Arial" w:cs="Arial"/>
          <w:color w:val="2B2B2B"/>
          <w:lang w:eastAsia="fr-FR"/>
        </w:rPr>
        <w:t xml:space="preserve"> néanmoins </w:t>
      </w:r>
      <w:r w:rsidRPr="00C572E3">
        <w:rPr>
          <w:rFonts w:ascii="Arial" w:eastAsia="Times New Roman" w:hAnsi="Arial" w:cs="Arial"/>
          <w:b/>
          <w:color w:val="2B2B2B"/>
          <w:lang w:eastAsia="fr-FR"/>
        </w:rPr>
        <w:t>restaurer le lien</w:t>
      </w:r>
      <w:r w:rsidR="00C572E3" w:rsidRPr="00C572E3">
        <w:rPr>
          <w:rFonts w:ascii="Arial" w:eastAsia="Times New Roman" w:hAnsi="Arial" w:cs="Arial"/>
          <w:b/>
          <w:color w:val="2B2B2B"/>
          <w:lang w:eastAsia="fr-FR"/>
        </w:rPr>
        <w:t xml:space="preserve"> perdu</w:t>
      </w:r>
      <w:r w:rsidRPr="00C572E3">
        <w:rPr>
          <w:rFonts w:ascii="Arial" w:eastAsia="Times New Roman" w:hAnsi="Arial" w:cs="Arial"/>
          <w:b/>
          <w:color w:val="2B2B2B"/>
          <w:lang w:eastAsia="fr-FR"/>
        </w:rPr>
        <w:t xml:space="preserve"> de l’</w:t>
      </w:r>
      <w:r w:rsidR="00C572E3" w:rsidRPr="00C572E3">
        <w:rPr>
          <w:rFonts w:ascii="Arial" w:eastAsia="Times New Roman" w:hAnsi="Arial" w:cs="Arial"/>
          <w:b/>
          <w:color w:val="2B2B2B"/>
          <w:lang w:eastAsia="fr-FR"/>
        </w:rPr>
        <w:t>homme</w:t>
      </w:r>
      <w:r w:rsidR="00C572E3">
        <w:rPr>
          <w:rFonts w:ascii="Arial" w:eastAsia="Times New Roman" w:hAnsi="Arial" w:cs="Arial"/>
          <w:color w:val="2B2B2B"/>
          <w:lang w:eastAsia="fr-FR"/>
        </w:rPr>
        <w:t xml:space="preserve">, dont les sens se sont endormis, </w:t>
      </w:r>
      <w:r w:rsidR="00C572E3" w:rsidRPr="00C572E3">
        <w:rPr>
          <w:rFonts w:ascii="Arial" w:eastAsia="Times New Roman" w:hAnsi="Arial" w:cs="Arial"/>
          <w:b/>
          <w:color w:val="2B2B2B"/>
          <w:lang w:eastAsia="fr-FR"/>
        </w:rPr>
        <w:t>avec cette nature</w:t>
      </w:r>
      <w:r w:rsidR="00C572E3">
        <w:rPr>
          <w:rFonts w:ascii="Arial" w:eastAsia="Times New Roman" w:hAnsi="Arial" w:cs="Arial"/>
          <w:color w:val="2B2B2B"/>
          <w:lang w:eastAsia="fr-FR"/>
        </w:rPr>
        <w:t xml:space="preserve"> matrice de toutes les sensations, en s’adressant à son </w:t>
      </w:r>
      <w:proofErr w:type="spellStart"/>
      <w:r w:rsidR="00C572E3">
        <w:rPr>
          <w:rFonts w:ascii="Arial" w:eastAsia="Times New Roman" w:hAnsi="Arial" w:cs="Arial"/>
          <w:color w:val="2B2B2B"/>
          <w:lang w:eastAsia="fr-FR"/>
        </w:rPr>
        <w:t>imagniaire</w:t>
      </w:r>
      <w:proofErr w:type="spellEnd"/>
      <w:r w:rsidR="00C572E3">
        <w:rPr>
          <w:rFonts w:ascii="Arial" w:eastAsia="Times New Roman" w:hAnsi="Arial" w:cs="Arial"/>
          <w:color w:val="2B2B2B"/>
          <w:lang w:eastAsia="fr-FR"/>
        </w:rPr>
        <w:t xml:space="preserve">. </w:t>
      </w:r>
    </w:p>
    <w:p w:rsidR="00BA2F51" w:rsidRDefault="00BA2F51" w:rsidP="004B15F5">
      <w:pPr>
        <w:shd w:val="clear" w:color="auto" w:fill="FFFFFF"/>
        <w:spacing w:after="0" w:line="240" w:lineRule="auto"/>
        <w:textAlignment w:val="baseline"/>
        <w:outlineLvl w:val="2"/>
        <w:rPr>
          <w:rFonts w:ascii="Arial" w:eastAsia="Times New Roman" w:hAnsi="Arial" w:cs="Arial"/>
          <w:b/>
          <w:bCs/>
          <w:color w:val="2B2B2B"/>
          <w:lang w:eastAsia="fr-FR"/>
        </w:rPr>
      </w:pPr>
    </w:p>
    <w:p w:rsidR="00F844B8" w:rsidRDefault="004B15F5" w:rsidP="00F844B8">
      <w:pPr>
        <w:shd w:val="clear" w:color="auto" w:fill="FFFFFF"/>
        <w:spacing w:after="0" w:line="240" w:lineRule="auto"/>
        <w:textAlignment w:val="baseline"/>
        <w:outlineLvl w:val="2"/>
        <w:rPr>
          <w:rFonts w:ascii="Arial" w:eastAsia="Times New Roman" w:hAnsi="Arial" w:cs="Arial"/>
          <w:b/>
          <w:bCs/>
          <w:color w:val="2B2B2B"/>
          <w:lang w:eastAsia="fr-FR"/>
        </w:rPr>
      </w:pPr>
      <w:r w:rsidRPr="00CE5725">
        <w:rPr>
          <w:rFonts w:ascii="Arial" w:eastAsia="Times New Roman" w:hAnsi="Arial" w:cs="Arial"/>
          <w:b/>
          <w:bCs/>
          <w:color w:val="2B2B2B"/>
          <w:lang w:eastAsia="fr-FR"/>
        </w:rPr>
        <w:t>Dernier mouvement (v. 37-fin) une </w:t>
      </w:r>
      <w:r w:rsidRPr="00CE5725">
        <w:rPr>
          <w:rFonts w:ascii="Arial" w:eastAsia="Times New Roman" w:hAnsi="Arial" w:cs="Arial"/>
          <w:b/>
          <w:bCs/>
          <w:color w:val="2B2B2B"/>
          <w:bdr w:val="none" w:sz="0" w:space="0" w:color="auto" w:frame="1"/>
          <w:lang w:eastAsia="fr-FR"/>
        </w:rPr>
        <w:t>réflexion philosophique sur la mort</w:t>
      </w:r>
    </w:p>
    <w:p w:rsidR="00F844B8" w:rsidRDefault="00F844B8" w:rsidP="00F844B8">
      <w:pPr>
        <w:shd w:val="clear" w:color="auto" w:fill="FFFFFF"/>
        <w:spacing w:after="0" w:line="240" w:lineRule="auto"/>
        <w:textAlignment w:val="baseline"/>
        <w:outlineLvl w:val="2"/>
        <w:rPr>
          <w:rFonts w:ascii="Arial" w:eastAsia="Times New Roman" w:hAnsi="Arial" w:cs="Arial"/>
          <w:b/>
          <w:bCs/>
          <w:color w:val="2B2B2B"/>
          <w:lang w:eastAsia="fr-FR"/>
        </w:rPr>
      </w:pPr>
    </w:p>
    <w:p w:rsidR="004B15F5" w:rsidRDefault="004B15F5" w:rsidP="00F844B8">
      <w:pPr>
        <w:shd w:val="clear" w:color="auto" w:fill="FFFFFF"/>
        <w:spacing w:after="0" w:line="240" w:lineRule="auto"/>
        <w:textAlignment w:val="baseline"/>
        <w:outlineLvl w:val="2"/>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9</w:t>
      </w:r>
    </w:p>
    <w:p w:rsidR="00C572E3" w:rsidRPr="00CE5725" w:rsidRDefault="00C572E3" w:rsidP="00F844B8">
      <w:pPr>
        <w:shd w:val="clear" w:color="auto" w:fill="FFFFFF"/>
        <w:spacing w:after="0" w:line="240" w:lineRule="auto"/>
        <w:textAlignment w:val="baseline"/>
        <w:outlineLvl w:val="2"/>
        <w:rPr>
          <w:rFonts w:ascii="Arial" w:eastAsia="Times New Roman" w:hAnsi="Arial" w:cs="Arial"/>
          <w:b/>
          <w:bCs/>
          <w:color w:val="2B2B2B"/>
          <w:lang w:eastAsia="fr-FR"/>
        </w:rPr>
      </w:pPr>
    </w:p>
    <w:p w:rsidR="004B15F5" w:rsidRPr="00350875" w:rsidRDefault="004B15F5" w:rsidP="00350875">
      <w:pPr>
        <w:numPr>
          <w:ilvl w:val="0"/>
          <w:numId w:val="10"/>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Cette strophe qui s’ouvre par « Derrière les rochers une chienne inquiète/ Nous regardait d’un </w:t>
      </w:r>
      <w:proofErr w:type="spellStart"/>
      <w:r w:rsidRPr="00CE5725">
        <w:rPr>
          <w:rFonts w:ascii="Arial" w:eastAsia="Times New Roman" w:hAnsi="Arial" w:cs="Arial"/>
          <w:color w:val="2B2B2B"/>
          <w:lang w:eastAsia="fr-FR"/>
        </w:rPr>
        <w:t>oeil</w:t>
      </w:r>
      <w:proofErr w:type="spellEnd"/>
      <w:r w:rsidRPr="00CE5725">
        <w:rPr>
          <w:rFonts w:ascii="Arial" w:eastAsia="Times New Roman" w:hAnsi="Arial" w:cs="Arial"/>
          <w:color w:val="2B2B2B"/>
          <w:lang w:eastAsia="fr-FR"/>
        </w:rPr>
        <w:t xml:space="preserve"> fâché » marque le </w:t>
      </w:r>
      <w:r w:rsidRPr="00350875">
        <w:rPr>
          <w:rFonts w:ascii="Arial" w:eastAsia="Times New Roman" w:hAnsi="Arial" w:cs="Arial"/>
          <w:b/>
          <w:color w:val="2B2B2B"/>
          <w:lang w:eastAsia="fr-FR"/>
        </w:rPr>
        <w:t>retour au cadre</w:t>
      </w:r>
      <w:r w:rsidR="00C006B3" w:rsidRPr="00350875">
        <w:rPr>
          <w:rFonts w:ascii="Arial" w:eastAsia="Times New Roman" w:hAnsi="Arial" w:cs="Arial"/>
          <w:b/>
          <w:color w:val="2B2B2B"/>
          <w:lang w:eastAsia="fr-FR"/>
        </w:rPr>
        <w:t xml:space="preserve"> initial</w:t>
      </w:r>
      <w:r w:rsidR="00C006B3">
        <w:rPr>
          <w:rFonts w:ascii="Arial" w:eastAsia="Times New Roman" w:hAnsi="Arial" w:cs="Arial"/>
          <w:color w:val="2B2B2B"/>
          <w:lang w:eastAsia="fr-FR"/>
        </w:rPr>
        <w:t xml:space="preserve">, prétendument bucolique, par l’emploi du </w:t>
      </w:r>
      <w:r w:rsidR="00C006B3" w:rsidRPr="00C006B3">
        <w:rPr>
          <w:rFonts w:ascii="Arial" w:eastAsia="Times New Roman" w:hAnsi="Arial" w:cs="Arial"/>
          <w:b/>
          <w:color w:val="2B2B2B"/>
          <w:lang w:eastAsia="fr-FR"/>
        </w:rPr>
        <w:t>pronom « Nous »</w:t>
      </w:r>
      <w:r w:rsidR="00C006B3">
        <w:rPr>
          <w:rFonts w:ascii="Arial" w:eastAsia="Times New Roman" w:hAnsi="Arial" w:cs="Arial"/>
          <w:color w:val="2B2B2B"/>
          <w:lang w:eastAsia="fr-FR"/>
        </w:rPr>
        <w:t xml:space="preserve"> renvoyant à la </w:t>
      </w:r>
      <w:r w:rsidR="00C006B3" w:rsidRPr="00C006B3">
        <w:rPr>
          <w:rFonts w:ascii="Arial" w:eastAsia="Times New Roman" w:hAnsi="Arial" w:cs="Arial"/>
          <w:b/>
          <w:color w:val="2B2B2B"/>
          <w:lang w:eastAsia="fr-FR"/>
        </w:rPr>
        <w:t>situation d’énonciation qui encadre la description de la carcasse.</w:t>
      </w:r>
      <w:r w:rsidR="00350875">
        <w:rPr>
          <w:rFonts w:ascii="Arial" w:eastAsia="Times New Roman" w:hAnsi="Arial" w:cs="Arial"/>
          <w:color w:val="2B2B2B"/>
          <w:lang w:eastAsia="fr-FR"/>
        </w:rPr>
        <w:t xml:space="preserve"> </w:t>
      </w:r>
      <w:r w:rsidRPr="00350875">
        <w:rPr>
          <w:rFonts w:ascii="Arial" w:eastAsia="Times New Roman" w:hAnsi="Arial" w:cs="Arial"/>
          <w:color w:val="2B2B2B"/>
          <w:lang w:eastAsia="fr-FR"/>
        </w:rPr>
        <w:t>Autrement dit, nous revenons à la promenade du poète et de sa bien-aimée.</w:t>
      </w:r>
    </w:p>
    <w:p w:rsidR="00350875" w:rsidRDefault="00350875" w:rsidP="004B15F5">
      <w:pPr>
        <w:numPr>
          <w:ilvl w:val="0"/>
          <w:numId w:val="10"/>
        </w:numPr>
        <w:shd w:val="clear" w:color="auto" w:fill="FFFFFF"/>
        <w:spacing w:after="0" w:line="240" w:lineRule="auto"/>
        <w:ind w:left="300"/>
        <w:textAlignment w:val="baseline"/>
        <w:rPr>
          <w:rFonts w:ascii="Arial" w:eastAsia="Times New Roman" w:hAnsi="Arial" w:cs="Arial"/>
          <w:color w:val="2B2B2B"/>
          <w:lang w:eastAsia="fr-FR"/>
        </w:rPr>
      </w:pPr>
      <w:r>
        <w:rPr>
          <w:rFonts w:ascii="Arial" w:eastAsia="Times New Roman" w:hAnsi="Arial" w:cs="Arial"/>
          <w:color w:val="2B2B2B"/>
          <w:lang w:eastAsia="fr-FR"/>
        </w:rPr>
        <w:t>L’euphémisme de l’adjectif</w:t>
      </w:r>
      <w:r w:rsidR="00C006B3">
        <w:rPr>
          <w:rFonts w:ascii="Arial" w:eastAsia="Times New Roman" w:hAnsi="Arial" w:cs="Arial"/>
          <w:color w:val="2B2B2B"/>
          <w:lang w:eastAsia="fr-FR"/>
        </w:rPr>
        <w:t xml:space="preserve"> « fâché »</w:t>
      </w:r>
      <w:r>
        <w:rPr>
          <w:rFonts w:ascii="Arial" w:eastAsia="Times New Roman" w:hAnsi="Arial" w:cs="Arial"/>
          <w:color w:val="2B2B2B"/>
          <w:lang w:eastAsia="fr-FR"/>
        </w:rPr>
        <w:t xml:space="preserve"> placé à la rime suggère le cynisme avec lequel le poète considère l’animal affamé, symbole d’une misère si cruelle qu’elle pousse le pauvre animal à la nécrophagie, peut-être même au cannibalisme (si l’on considère que la « charogne » est celle d’un chien, mais nous n’en saurons rien). Car, oui, la faim et la souffrance sont aussi parties intégrantes de la vie. Faisant suite aux considérations esthétiques que développaient les précédentes strophes, cette neuvième strophe réalise un retour brutal à la réalité. </w:t>
      </w:r>
    </w:p>
    <w:p w:rsidR="004B15F5" w:rsidRPr="00CE5725" w:rsidRDefault="004B15F5" w:rsidP="004B15F5">
      <w:pPr>
        <w:shd w:val="clear" w:color="auto" w:fill="FFFFFF"/>
        <w:spacing w:before="540" w:after="180" w:line="240" w:lineRule="auto"/>
        <w:textAlignment w:val="baseline"/>
        <w:outlineLvl w:val="3"/>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10</w:t>
      </w:r>
    </w:p>
    <w:p w:rsidR="004B15F5" w:rsidRPr="00CE5725" w:rsidRDefault="004B15F5" w:rsidP="004B15F5">
      <w:pPr>
        <w:numPr>
          <w:ilvl w:val="0"/>
          <w:numId w:val="11"/>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Les trois derniers vers apparaissent comme une réflexion philosophique, morale par rapport à l’épisode qui précède. D’ailleurs, si la strophe débute par la conjonction de coordination qui prend ici une valeur consécutive, « et », elle est également mise en valeur par l’usage d’un tiret qui permet de faire re</w:t>
      </w:r>
      <w:r w:rsidR="00350875">
        <w:rPr>
          <w:rFonts w:ascii="Arial" w:eastAsia="Times New Roman" w:hAnsi="Arial" w:cs="Arial"/>
          <w:color w:val="2B2B2B"/>
          <w:lang w:eastAsia="fr-FR"/>
        </w:rPr>
        <w:t>ssortir ce dernier pan du texte, comme pour marquer l’importance de la leçon à retenir de ce poème.</w:t>
      </w:r>
    </w:p>
    <w:p w:rsidR="004B15F5" w:rsidRPr="00CE5725" w:rsidRDefault="004B15F5" w:rsidP="00350875">
      <w:pPr>
        <w:numPr>
          <w:ilvl w:val="0"/>
          <w:numId w:val="11"/>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 xml:space="preserve">De plus, ce dernier mouvement, à l’instar du premier, marque le retour à l’adresse directe à sa bien-aimée, </w:t>
      </w:r>
      <w:r w:rsidR="00350875">
        <w:rPr>
          <w:rFonts w:ascii="Arial" w:eastAsia="Times New Roman" w:hAnsi="Arial" w:cs="Arial"/>
          <w:color w:val="2B2B2B"/>
          <w:lang w:eastAsia="fr-FR"/>
        </w:rPr>
        <w:t xml:space="preserve">qui est </w:t>
      </w:r>
      <w:proofErr w:type="spellStart"/>
      <w:r w:rsidR="00350875">
        <w:rPr>
          <w:rFonts w:ascii="Arial" w:eastAsia="Times New Roman" w:hAnsi="Arial" w:cs="Arial"/>
          <w:color w:val="2B2B2B"/>
          <w:lang w:eastAsia="fr-FR"/>
        </w:rPr>
        <w:t>la</w:t>
      </w:r>
      <w:proofErr w:type="spellEnd"/>
      <w:r w:rsidR="00350875">
        <w:rPr>
          <w:rFonts w:ascii="Arial" w:eastAsia="Times New Roman" w:hAnsi="Arial" w:cs="Arial"/>
          <w:color w:val="2B2B2B"/>
          <w:lang w:eastAsia="fr-FR"/>
        </w:rPr>
        <w:t xml:space="preserve"> représentante à l’intérieur du poème des lecteurs, puisque c’est bien à eux que </w:t>
      </w:r>
      <w:r w:rsidR="00350875">
        <w:rPr>
          <w:rFonts w:ascii="Arial" w:eastAsia="Times New Roman" w:hAnsi="Arial" w:cs="Arial"/>
          <w:color w:val="2B2B2B"/>
          <w:lang w:eastAsia="fr-FR"/>
        </w:rPr>
        <w:lastRenderedPageBreak/>
        <w:t>Baudelaire s’adresse derrière cette fiction.</w:t>
      </w:r>
      <w:r w:rsidR="000E7577">
        <w:rPr>
          <w:rFonts w:ascii="Arial" w:eastAsia="Times New Roman" w:hAnsi="Arial" w:cs="Arial"/>
          <w:color w:val="2B2B2B"/>
          <w:lang w:eastAsia="fr-FR"/>
        </w:rPr>
        <w:t xml:space="preserve"> Cette interpellation directe, soulignée par la multiplication des apostrophes au vers 39 et 40, s’accompagne d’une prophétie</w:t>
      </w:r>
      <w:bookmarkStart w:id="0" w:name="_GoBack"/>
      <w:bookmarkEnd w:id="0"/>
      <w:r w:rsidR="000E7577">
        <w:rPr>
          <w:rFonts w:ascii="Arial" w:eastAsia="Times New Roman" w:hAnsi="Arial" w:cs="Arial"/>
          <w:color w:val="2B2B2B"/>
          <w:lang w:eastAsia="fr-FR"/>
        </w:rPr>
        <w:t xml:space="preserve"> </w:t>
      </w:r>
      <w:r w:rsidRPr="00CE5725">
        <w:rPr>
          <w:rFonts w:ascii="Arial" w:eastAsia="Times New Roman" w:hAnsi="Arial" w:cs="Arial"/>
          <w:color w:val="2B2B2B"/>
          <w:lang w:eastAsia="fr-FR"/>
        </w:rPr>
        <w:t>: « Et pourtant vous serez semblable à cette ordure ». Il se fait donc, une fois de plus provocateur, cynique. Le poète nous rappelle selon un </w:t>
      </w:r>
      <w:r w:rsidRPr="000E7577">
        <w:rPr>
          <w:rFonts w:ascii="Arial" w:eastAsia="Times New Roman" w:hAnsi="Arial" w:cs="Arial"/>
          <w:b/>
          <w:bCs/>
          <w:i/>
          <w:color w:val="2B2B2B"/>
          <w:bdr w:val="none" w:sz="0" w:space="0" w:color="auto" w:frame="1"/>
          <w:lang w:eastAsia="fr-FR"/>
        </w:rPr>
        <w:t>memento mori</w:t>
      </w:r>
      <w:r w:rsidRPr="00CE5725">
        <w:rPr>
          <w:rFonts w:ascii="Arial" w:eastAsia="Times New Roman" w:hAnsi="Arial" w:cs="Arial"/>
          <w:b/>
          <w:bCs/>
          <w:color w:val="2B2B2B"/>
          <w:bdr w:val="none" w:sz="0" w:space="0" w:color="auto" w:frame="1"/>
          <w:lang w:eastAsia="fr-FR"/>
        </w:rPr>
        <w:t> </w:t>
      </w:r>
      <w:r w:rsidRPr="00CE5725">
        <w:rPr>
          <w:rFonts w:ascii="Arial" w:eastAsia="Times New Roman" w:hAnsi="Arial" w:cs="Arial"/>
          <w:color w:val="2B2B2B"/>
          <w:lang w:eastAsia="fr-FR"/>
        </w:rPr>
        <w:t>que nous sommes tous destinés à mourir. Rappelons que le memento mori correspond dans la Bible à un rappel de condition mortelle: « souviens-toi, homme, que tu n’es que poussière et que tu retourneras poussière ».</w:t>
      </w:r>
    </w:p>
    <w:p w:rsidR="004B15F5" w:rsidRPr="00CE5725" w:rsidRDefault="004B15F5" w:rsidP="004B15F5">
      <w:pPr>
        <w:numPr>
          <w:ilvl w:val="0"/>
          <w:numId w:val="11"/>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D’ailleurs, l’aspect provocateur avec lequel il rappelle à l’homme sa condition passe par un lexique de la putréfaction: « ordure », « horrible infection » est placé à la rime et « infection » porte la </w:t>
      </w:r>
      <w:r w:rsidRPr="00CE5725">
        <w:rPr>
          <w:rFonts w:ascii="Arial" w:eastAsia="Times New Roman" w:hAnsi="Arial" w:cs="Arial"/>
          <w:b/>
          <w:bCs/>
          <w:color w:val="2B2B2B"/>
          <w:bdr w:val="none" w:sz="0" w:space="0" w:color="auto" w:frame="1"/>
          <w:lang w:eastAsia="fr-FR"/>
        </w:rPr>
        <w:t>diérèse</w:t>
      </w:r>
      <w:r w:rsidRPr="00CE5725">
        <w:rPr>
          <w:rFonts w:ascii="Arial" w:eastAsia="Times New Roman" w:hAnsi="Arial" w:cs="Arial"/>
          <w:color w:val="2B2B2B"/>
          <w:lang w:eastAsia="fr-FR"/>
        </w:rPr>
        <w:t> (il dure donc un temps de plus), « ossements », « vermine », « décomposés ».</w:t>
      </w:r>
    </w:p>
    <w:p w:rsidR="004B15F5" w:rsidRPr="00CE5725" w:rsidRDefault="004B15F5" w:rsidP="004B15F5">
      <w:pPr>
        <w:numPr>
          <w:ilvl w:val="0"/>
          <w:numId w:val="11"/>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Puis, ce memento mori vient se heurter à un lyrisme surprenant au vers suivant. En effet, Baudelaire scinde le vers en deux apostrophes poétique ancrées dans le thème de la nature: « Etoile de mes yeux, soleil de ma nature ».</w:t>
      </w:r>
    </w:p>
    <w:p w:rsidR="004B15F5" w:rsidRPr="00CE5725" w:rsidRDefault="004B15F5" w:rsidP="004B15F5">
      <w:pPr>
        <w:numPr>
          <w:ilvl w:val="0"/>
          <w:numId w:val="11"/>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D’ailleurs, ce vers lyrique se poursuit au vers suivant par une nouvelle apostrophe de la femme aimée qui crée une transition entre l’amour et la religion avec deux termes </w:t>
      </w:r>
      <w:r w:rsidRPr="00CE5725">
        <w:rPr>
          <w:rFonts w:ascii="Arial" w:eastAsia="Times New Roman" w:hAnsi="Arial" w:cs="Arial"/>
          <w:b/>
          <w:bCs/>
          <w:color w:val="2B2B2B"/>
          <w:bdr w:val="none" w:sz="0" w:space="0" w:color="auto" w:frame="1"/>
          <w:lang w:eastAsia="fr-FR"/>
        </w:rPr>
        <w:t>connotés</w:t>
      </w:r>
      <w:r w:rsidRPr="00CE5725">
        <w:rPr>
          <w:rFonts w:ascii="Arial" w:eastAsia="Times New Roman" w:hAnsi="Arial" w:cs="Arial"/>
          <w:color w:val="2B2B2B"/>
          <w:lang w:eastAsia="fr-FR"/>
        </w:rPr>
        <w:t>. « Mon ange et ma passion » sont effectivement des termes qui relèvent à la fois du vocabulaire amoureux et de celui de la religion. Précisons que le mot « passion » est particulièrement mis en relief par sa position à la rime (avec infection!), par la diérèse (comme infection) et par le point d’exclamation. D’ailleurs nous savons à quel point la passion est connotée de manière négative dans la littérature, pensons à toute la tradition classique, à l’instar de </w:t>
      </w:r>
      <w:r w:rsidRPr="00CE5725">
        <w:rPr>
          <w:rFonts w:ascii="Arial" w:eastAsia="Times New Roman" w:hAnsi="Arial" w:cs="Arial"/>
          <w:b/>
          <w:bCs/>
          <w:i/>
          <w:iCs/>
          <w:color w:val="2B2B2B"/>
          <w:bdr w:val="none" w:sz="0" w:space="0" w:color="auto" w:frame="1"/>
          <w:lang w:eastAsia="fr-FR"/>
        </w:rPr>
        <w:t>Phèdre</w:t>
      </w:r>
      <w:r w:rsidRPr="00CE5725">
        <w:rPr>
          <w:rFonts w:ascii="Arial" w:eastAsia="Times New Roman" w:hAnsi="Arial" w:cs="Arial"/>
          <w:color w:val="2B2B2B"/>
          <w:lang w:eastAsia="fr-FR"/>
        </w:rPr>
        <w:t>.</w:t>
      </w:r>
    </w:p>
    <w:p w:rsidR="004B15F5" w:rsidRPr="00CE5725" w:rsidRDefault="004B15F5" w:rsidP="004B15F5">
      <w:pPr>
        <w:shd w:val="clear" w:color="auto" w:fill="FFFFFF"/>
        <w:spacing w:before="540" w:after="180" w:line="240" w:lineRule="auto"/>
        <w:textAlignment w:val="baseline"/>
        <w:outlineLvl w:val="3"/>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11</w:t>
      </w:r>
    </w:p>
    <w:p w:rsidR="004B15F5" w:rsidRPr="00CE5725" w:rsidRDefault="004B15F5" w:rsidP="004B15F5">
      <w:pPr>
        <w:numPr>
          <w:ilvl w:val="0"/>
          <w:numId w:val="1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Ensuite, cet adverbe, « oui » apparaît comme une provocation. En effet, le mot est à l’ouverture du vers, isolé. De plus, la tournure exclamative le renforce.</w:t>
      </w:r>
    </w:p>
    <w:p w:rsidR="004B15F5" w:rsidRPr="00CE5725" w:rsidRDefault="004B15F5" w:rsidP="004B15F5">
      <w:pPr>
        <w:numPr>
          <w:ilvl w:val="0"/>
          <w:numId w:val="1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Puis, Baudelaire se projette dans l’avenir. Effectivement, il emploie le futur de l’indicatif comme dans: « serez » ou encore « irez ». Il annonce donc à sa bien-aimée un futur inéluctable.</w:t>
      </w:r>
    </w:p>
    <w:p w:rsidR="004B15F5" w:rsidRPr="00CE5725" w:rsidRDefault="004B15F5" w:rsidP="004B15F5">
      <w:pPr>
        <w:numPr>
          <w:ilvl w:val="0"/>
          <w:numId w:val="1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D’ailleurs, ce cynisme du « oui » apparaît dans la suite de ce vers. Ainsi, la comparaison « telle vous serez, ô, la reine des grâces ». En effet, l’apostrophe pourrait paraître méliorative mais ce qui suit est en opposition.</w:t>
      </w:r>
    </w:p>
    <w:p w:rsidR="004B15F5" w:rsidRPr="00CE5725" w:rsidRDefault="004B15F5" w:rsidP="004B15F5">
      <w:pPr>
        <w:numPr>
          <w:ilvl w:val="0"/>
          <w:numId w:val="1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En effet, les vers qui suivent portent tous une évocation de la mort. Au vers 42, il s’agit d’une évocation religieuse: « après les derniers sacrements ».</w:t>
      </w:r>
    </w:p>
    <w:p w:rsidR="004B15F5" w:rsidRPr="00CE5725" w:rsidRDefault="004B15F5" w:rsidP="004B15F5">
      <w:pPr>
        <w:numPr>
          <w:ilvl w:val="0"/>
          <w:numId w:val="1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Puis, la proposition subordonnée conjonctive qui suit: « quand vous irez, sous l’herbe et les floraisons grasses » est plus pragmatique. D’ailleurs, la rime entre « grâces » et « grasses » ne manque pas d’ironie.</w:t>
      </w:r>
    </w:p>
    <w:p w:rsidR="004B15F5" w:rsidRPr="00CE5725" w:rsidRDefault="004B15F5" w:rsidP="004B15F5">
      <w:pPr>
        <w:numPr>
          <w:ilvl w:val="0"/>
          <w:numId w:val="1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Enfin, le vers qui clôt cette strophe fait une fois de plus référence à la mort. A travers l’infinitif « moisir », il évoque la question de la putréfaction.</w:t>
      </w:r>
    </w:p>
    <w:p w:rsidR="004B15F5" w:rsidRPr="00CE5725" w:rsidRDefault="004B15F5" w:rsidP="004B15F5">
      <w:pPr>
        <w:numPr>
          <w:ilvl w:val="0"/>
          <w:numId w:val="12"/>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Il faut souligner également l’usage d’une allitération en [s] et [z]: « serez », « grâces », « sacrements », floraisons grasses », moisir », « ossements ». Les mots qui portent cette sonorité font le lien entre la mort, la religion et la putréfaction.</w:t>
      </w:r>
    </w:p>
    <w:p w:rsidR="004B15F5" w:rsidRPr="00CE5725" w:rsidRDefault="004B15F5" w:rsidP="004B15F5">
      <w:pPr>
        <w:shd w:val="clear" w:color="auto" w:fill="FFFFFF"/>
        <w:spacing w:before="540" w:after="180" w:line="240" w:lineRule="auto"/>
        <w:textAlignment w:val="baseline"/>
        <w:outlineLvl w:val="3"/>
        <w:rPr>
          <w:rFonts w:ascii="Arial" w:eastAsia="Times New Roman" w:hAnsi="Arial" w:cs="Arial"/>
          <w:b/>
          <w:bCs/>
          <w:color w:val="2B2B2B"/>
          <w:lang w:eastAsia="fr-FR"/>
        </w:rPr>
      </w:pPr>
      <w:r w:rsidRPr="00CE5725">
        <w:rPr>
          <w:rFonts w:ascii="Arial" w:eastAsia="Times New Roman" w:hAnsi="Arial" w:cs="Arial"/>
          <w:b/>
          <w:bCs/>
          <w:color w:val="2B2B2B"/>
          <w:lang w:eastAsia="fr-FR"/>
        </w:rPr>
        <w:t>Strophe 12</w:t>
      </w:r>
    </w:p>
    <w:p w:rsidR="004B15F5" w:rsidRPr="00CE5725" w:rsidRDefault="004B15F5" w:rsidP="004B15F5">
      <w:pPr>
        <w:numPr>
          <w:ilvl w:val="0"/>
          <w:numId w:val="13"/>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Une fois encore, le poète se fait subversif. Ainsi, l’apostrophe « ô ma beauté » dans la première partie du vers semble rompre avec l’évocation de la vermine à la rime.</w:t>
      </w:r>
    </w:p>
    <w:p w:rsidR="004B15F5" w:rsidRPr="00CE5725" w:rsidRDefault="004B15F5" w:rsidP="004B15F5">
      <w:pPr>
        <w:numPr>
          <w:ilvl w:val="0"/>
          <w:numId w:val="13"/>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D’ailleurs, il va plus loin dans le cynisme et la provocation au vers suivant, 46. En effet, la proposition subordonnée relative « qui vous mangera de baisers » est une façon provocatrice d’évoquer la mort de la femme aimée.</w:t>
      </w:r>
    </w:p>
    <w:p w:rsidR="004B15F5" w:rsidRPr="00CE5725" w:rsidRDefault="004B15F5" w:rsidP="004B15F5">
      <w:pPr>
        <w:numPr>
          <w:ilvl w:val="0"/>
          <w:numId w:val="13"/>
        </w:numPr>
        <w:shd w:val="clear" w:color="auto" w:fill="FFFFFF"/>
        <w:spacing w:after="0" w:line="240" w:lineRule="auto"/>
        <w:ind w:left="300"/>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Il reprend au vers final cette provocation. Dans le groupe nominal « amours décomposés », elle se renforce par l’exclamative.</w:t>
      </w:r>
    </w:p>
    <w:p w:rsidR="004B15F5" w:rsidRPr="00CE5725" w:rsidRDefault="004B15F5" w:rsidP="004B15F5">
      <w:pPr>
        <w:shd w:val="clear" w:color="auto" w:fill="FFFFFF"/>
        <w:spacing w:before="540" w:after="180" w:line="240" w:lineRule="auto"/>
        <w:textAlignment w:val="baseline"/>
        <w:outlineLvl w:val="2"/>
        <w:rPr>
          <w:rFonts w:ascii="Arial" w:eastAsia="Times New Roman" w:hAnsi="Arial" w:cs="Arial"/>
          <w:b/>
          <w:bCs/>
          <w:color w:val="2B2B2B"/>
          <w:lang w:eastAsia="fr-FR"/>
        </w:rPr>
      </w:pPr>
      <w:r w:rsidRPr="00CE5725">
        <w:rPr>
          <w:rFonts w:ascii="Arial" w:eastAsia="Times New Roman" w:hAnsi="Arial" w:cs="Arial"/>
          <w:b/>
          <w:bCs/>
          <w:color w:val="2B2B2B"/>
          <w:lang w:eastAsia="fr-FR"/>
        </w:rPr>
        <w:t>Conclusion</w:t>
      </w:r>
    </w:p>
    <w:p w:rsidR="004B15F5" w:rsidRPr="00CE5725" w:rsidRDefault="004B15F5" w:rsidP="004B15F5">
      <w:pPr>
        <w:shd w:val="clear" w:color="auto" w:fill="FFFFFF"/>
        <w:spacing w:after="0" w:line="240" w:lineRule="auto"/>
        <w:textAlignment w:val="baseline"/>
        <w:rPr>
          <w:rFonts w:ascii="Arial" w:eastAsia="Times New Roman" w:hAnsi="Arial" w:cs="Arial"/>
          <w:color w:val="2B2B2B"/>
          <w:lang w:eastAsia="fr-FR"/>
        </w:rPr>
      </w:pPr>
      <w:r w:rsidRPr="00CE5725">
        <w:rPr>
          <w:rFonts w:ascii="Arial" w:eastAsia="Times New Roman" w:hAnsi="Arial" w:cs="Arial"/>
          <w:color w:val="2B2B2B"/>
          <w:lang w:eastAsia="fr-FR"/>
        </w:rPr>
        <w:t>Ainsi, à travers ce long poème, Baudelaire se livre à un faux poème lyrique. En effet, la promenade amoureuse se transforme en provocation cynique. Le poète évoque la mort de sa bien-aimée de façon répugnante, sordide. Pourtant, à travers l’écriture poétique, il parvient à transfigurer la laideur en beauté sonore. Faut-il voir dans ce poème un </w:t>
      </w:r>
      <w:r w:rsidRPr="00CE5725">
        <w:rPr>
          <w:rFonts w:ascii="Arial" w:eastAsia="Times New Roman" w:hAnsi="Arial" w:cs="Arial"/>
          <w:i/>
          <w:iCs/>
          <w:color w:val="2B2B2B"/>
          <w:bdr w:val="none" w:sz="0" w:space="0" w:color="auto" w:frame="1"/>
          <w:lang w:eastAsia="fr-FR"/>
        </w:rPr>
        <w:t>memento mori?</w:t>
      </w:r>
      <w:r w:rsidRPr="00CE5725">
        <w:rPr>
          <w:rFonts w:ascii="Arial" w:eastAsia="Times New Roman" w:hAnsi="Arial" w:cs="Arial"/>
          <w:color w:val="2B2B2B"/>
          <w:lang w:eastAsia="fr-FR"/>
        </w:rPr>
        <w:t> Un</w:t>
      </w:r>
      <w:r w:rsidRPr="00CE5725">
        <w:rPr>
          <w:rFonts w:ascii="Arial" w:eastAsia="Times New Roman" w:hAnsi="Arial" w:cs="Arial"/>
          <w:b/>
          <w:bCs/>
          <w:color w:val="2B2B2B"/>
          <w:bdr w:val="none" w:sz="0" w:space="0" w:color="auto" w:frame="1"/>
          <w:lang w:eastAsia="fr-FR"/>
        </w:rPr>
        <w:t> </w:t>
      </w:r>
      <w:r w:rsidRPr="00CE5725">
        <w:rPr>
          <w:rFonts w:ascii="Arial" w:eastAsia="Times New Roman" w:hAnsi="Arial" w:cs="Arial"/>
          <w:i/>
          <w:iCs/>
          <w:color w:val="2B2B2B"/>
          <w:bdr w:val="none" w:sz="0" w:space="0" w:color="auto" w:frame="1"/>
          <w:lang w:eastAsia="fr-FR"/>
        </w:rPr>
        <w:t>carpe diem</w:t>
      </w:r>
      <w:r w:rsidRPr="00CE5725">
        <w:rPr>
          <w:rFonts w:ascii="Arial" w:eastAsia="Times New Roman" w:hAnsi="Arial" w:cs="Arial"/>
          <w:color w:val="2B2B2B"/>
          <w:lang w:eastAsia="fr-FR"/>
        </w:rPr>
        <w:t> rappelant en creux qu’il faut profiter de l’instant présent car la jeunesse et l’amour ne sont pas éternelles?</w:t>
      </w:r>
      <w:r w:rsidR="00350875">
        <w:rPr>
          <w:rFonts w:ascii="Arial" w:eastAsia="Times New Roman" w:hAnsi="Arial" w:cs="Arial"/>
          <w:color w:val="2B2B2B"/>
          <w:lang w:eastAsia="fr-FR"/>
        </w:rPr>
        <w:t xml:space="preserve"> Peut-être seule la beauté l’est-elle, pour qui sait la voir. </w:t>
      </w:r>
    </w:p>
    <w:p w:rsidR="002200CD" w:rsidRPr="00CE5725" w:rsidRDefault="002200CD">
      <w:pPr>
        <w:rPr>
          <w:rFonts w:ascii="Arial" w:hAnsi="Arial" w:cs="Arial"/>
        </w:rPr>
      </w:pPr>
    </w:p>
    <w:sectPr w:rsidR="002200CD" w:rsidRPr="00CE5725" w:rsidSect="004B15F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0DDE"/>
    <w:multiLevelType w:val="multilevel"/>
    <w:tmpl w:val="5E08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F93686"/>
    <w:multiLevelType w:val="multilevel"/>
    <w:tmpl w:val="E0DC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0B5F33"/>
    <w:multiLevelType w:val="multilevel"/>
    <w:tmpl w:val="DAE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9D65D3"/>
    <w:multiLevelType w:val="multilevel"/>
    <w:tmpl w:val="1FA2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E54ADD"/>
    <w:multiLevelType w:val="multilevel"/>
    <w:tmpl w:val="90D4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940C9B"/>
    <w:multiLevelType w:val="multilevel"/>
    <w:tmpl w:val="6C7C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492076"/>
    <w:multiLevelType w:val="multilevel"/>
    <w:tmpl w:val="EE2E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AA67E1"/>
    <w:multiLevelType w:val="multilevel"/>
    <w:tmpl w:val="CEAE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7C3091"/>
    <w:multiLevelType w:val="multilevel"/>
    <w:tmpl w:val="B9A0B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D97A06"/>
    <w:multiLevelType w:val="multilevel"/>
    <w:tmpl w:val="1EA4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8E6723"/>
    <w:multiLevelType w:val="multilevel"/>
    <w:tmpl w:val="F7A2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457A2"/>
    <w:multiLevelType w:val="multilevel"/>
    <w:tmpl w:val="4A4A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F705F4"/>
    <w:multiLevelType w:val="hybridMultilevel"/>
    <w:tmpl w:val="7E4CC87A"/>
    <w:lvl w:ilvl="0" w:tplc="A5A2B6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B45444"/>
    <w:multiLevelType w:val="multilevel"/>
    <w:tmpl w:val="D51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3"/>
  </w:num>
  <w:num w:numId="4">
    <w:abstractNumId w:val="6"/>
  </w:num>
  <w:num w:numId="5">
    <w:abstractNumId w:val="10"/>
  </w:num>
  <w:num w:numId="6">
    <w:abstractNumId w:val="1"/>
  </w:num>
  <w:num w:numId="7">
    <w:abstractNumId w:val="4"/>
  </w:num>
  <w:num w:numId="8">
    <w:abstractNumId w:val="2"/>
  </w:num>
  <w:num w:numId="9">
    <w:abstractNumId w:val="8"/>
  </w:num>
  <w:num w:numId="10">
    <w:abstractNumId w:val="9"/>
  </w:num>
  <w:num w:numId="11">
    <w:abstractNumId w:val="5"/>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F5"/>
    <w:rsid w:val="000E7577"/>
    <w:rsid w:val="00152009"/>
    <w:rsid w:val="00192E2E"/>
    <w:rsid w:val="001B620A"/>
    <w:rsid w:val="002200CD"/>
    <w:rsid w:val="00350875"/>
    <w:rsid w:val="00441453"/>
    <w:rsid w:val="004907F0"/>
    <w:rsid w:val="004B15F5"/>
    <w:rsid w:val="006F5269"/>
    <w:rsid w:val="007967AE"/>
    <w:rsid w:val="00807E0F"/>
    <w:rsid w:val="008716B0"/>
    <w:rsid w:val="008752DE"/>
    <w:rsid w:val="00A15A0C"/>
    <w:rsid w:val="00A34BC6"/>
    <w:rsid w:val="00AF529A"/>
    <w:rsid w:val="00BA2F51"/>
    <w:rsid w:val="00BA503A"/>
    <w:rsid w:val="00BE50B1"/>
    <w:rsid w:val="00BF1FE2"/>
    <w:rsid w:val="00C006B3"/>
    <w:rsid w:val="00C572E3"/>
    <w:rsid w:val="00CE5725"/>
    <w:rsid w:val="00D226CF"/>
    <w:rsid w:val="00DB72E2"/>
    <w:rsid w:val="00E467F8"/>
    <w:rsid w:val="00E53D62"/>
    <w:rsid w:val="00EE7FB0"/>
    <w:rsid w:val="00F80564"/>
    <w:rsid w:val="00F82B03"/>
    <w:rsid w:val="00F844B8"/>
    <w:rsid w:val="00F94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15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5F5"/>
    <w:rPr>
      <w:rFonts w:ascii="Tahoma" w:hAnsi="Tahoma" w:cs="Tahoma"/>
      <w:sz w:val="16"/>
      <w:szCs w:val="16"/>
    </w:rPr>
  </w:style>
  <w:style w:type="table" w:styleId="Grilledutableau">
    <w:name w:val="Table Grid"/>
    <w:basedOn w:val="TableauNormal"/>
    <w:uiPriority w:val="59"/>
    <w:rsid w:val="004B1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5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15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5F5"/>
    <w:rPr>
      <w:rFonts w:ascii="Tahoma" w:hAnsi="Tahoma" w:cs="Tahoma"/>
      <w:sz w:val="16"/>
      <w:szCs w:val="16"/>
    </w:rPr>
  </w:style>
  <w:style w:type="table" w:styleId="Grilledutableau">
    <w:name w:val="Table Grid"/>
    <w:basedOn w:val="TableauNormal"/>
    <w:uiPriority w:val="59"/>
    <w:rsid w:val="004B1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5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entaireetdissertation.fr/baudelaire-les-fleurs-du-mal/" TargetMode="External"/><Relationship Id="rId13" Type="http://schemas.openxmlformats.org/officeDocument/2006/relationships/hyperlink" Target="https://commentaireetdissertation.fr/charles-baudelaire/" TargetMode="External"/><Relationship Id="rId3" Type="http://schemas.microsoft.com/office/2007/relationships/stylesWithEffects" Target="stylesWithEffects.xml"/><Relationship Id="rId7" Type="http://schemas.openxmlformats.org/officeDocument/2006/relationships/hyperlink" Target="https://commentaireetdissertation.fr/charles-baudelaire/" TargetMode="External"/><Relationship Id="rId12" Type="http://schemas.openxmlformats.org/officeDocument/2006/relationships/hyperlink" Target="https://commentaireetdissertation.fr/charles-baudelai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entaireetdissertation.fr/une-charogne-baudelaire-pdf/"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mentaireetdissertation.fr/baudelaire-dissertation/" TargetMode="External"/><Relationship Id="rId4" Type="http://schemas.openxmlformats.org/officeDocument/2006/relationships/settings" Target="settings.xml"/><Relationship Id="rId9" Type="http://schemas.openxmlformats.org/officeDocument/2006/relationships/hyperlink" Target="https://commentaireetdissertation.fr/spleen-baudelaire/" TargetMode="External"/><Relationship Id="rId14" Type="http://schemas.openxmlformats.org/officeDocument/2006/relationships/hyperlink" Target="https://commentaireetdissertation.fr/charles-baude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7</Pages>
  <Words>3990</Words>
  <Characters>21949</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alexandre.cuisinier91@gmail.com</dc:creator>
  <cp:lastModifiedBy>alexandre.cuisinier91@gmail.com</cp:lastModifiedBy>
  <cp:revision>11</cp:revision>
  <dcterms:created xsi:type="dcterms:W3CDTF">2022-05-19T12:09:00Z</dcterms:created>
  <dcterms:modified xsi:type="dcterms:W3CDTF">2022-05-23T12:51:00Z</dcterms:modified>
</cp:coreProperties>
</file>